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A8" w:rsidRPr="00BF7B0E" w:rsidRDefault="002D52A8" w:rsidP="002D52A8">
      <w:pPr>
        <w:jc w:val="center"/>
        <w:rPr>
          <w:b/>
          <w:sz w:val="28"/>
          <w:szCs w:val="28"/>
          <w:lang w:val="uk-UA"/>
        </w:rPr>
      </w:pPr>
      <w:r w:rsidRPr="00BF7B0E">
        <w:rPr>
          <w:b/>
          <w:sz w:val="28"/>
          <w:szCs w:val="28"/>
          <w:lang w:val="uk-UA"/>
        </w:rPr>
        <w:t>Рекомендації адміністрації і профкомам щодо оптимізації</w:t>
      </w:r>
    </w:p>
    <w:p w:rsidR="002D52A8" w:rsidRPr="00BF7B0E" w:rsidRDefault="002D52A8" w:rsidP="002D52A8">
      <w:pPr>
        <w:jc w:val="center"/>
        <w:rPr>
          <w:b/>
          <w:sz w:val="28"/>
          <w:szCs w:val="28"/>
          <w:lang w:val="uk-UA"/>
        </w:rPr>
      </w:pPr>
      <w:r w:rsidRPr="00BF7B0E">
        <w:rPr>
          <w:b/>
          <w:sz w:val="28"/>
          <w:szCs w:val="28"/>
          <w:lang w:val="uk-UA"/>
        </w:rPr>
        <w:t xml:space="preserve">оподаткування коштів для </w:t>
      </w:r>
      <w:r w:rsidR="00B93FB1">
        <w:rPr>
          <w:b/>
          <w:sz w:val="28"/>
          <w:szCs w:val="28"/>
          <w:lang w:val="uk-UA"/>
        </w:rPr>
        <w:t xml:space="preserve">підприємств та </w:t>
      </w:r>
      <w:r w:rsidRPr="00BF7B0E">
        <w:rPr>
          <w:b/>
          <w:sz w:val="28"/>
          <w:szCs w:val="28"/>
          <w:lang w:val="uk-UA"/>
        </w:rPr>
        <w:t>працівник</w:t>
      </w:r>
      <w:r w:rsidR="00734C37" w:rsidRPr="00BF7B0E">
        <w:rPr>
          <w:b/>
          <w:sz w:val="28"/>
          <w:szCs w:val="28"/>
          <w:lang w:val="uk-UA"/>
        </w:rPr>
        <w:t>ів у 2016 році</w:t>
      </w:r>
    </w:p>
    <w:p w:rsidR="00407ABE" w:rsidRPr="00B93FB1" w:rsidRDefault="00B93FB1" w:rsidP="00B93FB1">
      <w:pPr>
        <w:jc w:val="right"/>
        <w:rPr>
          <w:sz w:val="24"/>
          <w:szCs w:val="24"/>
          <w:lang w:val="uk-UA"/>
        </w:rPr>
      </w:pPr>
      <w:r w:rsidRPr="00B93FB1">
        <w:rPr>
          <w:sz w:val="24"/>
          <w:szCs w:val="24"/>
          <w:lang w:val="uk-UA"/>
        </w:rPr>
        <w:t>Станом на 22.11.2016 р.</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
        <w:gridCol w:w="10773"/>
        <w:gridCol w:w="1560"/>
        <w:gridCol w:w="2268"/>
      </w:tblGrid>
      <w:tr w:rsidR="005359B8" w:rsidRPr="00BF7B0E" w:rsidTr="004F7026">
        <w:tc>
          <w:tcPr>
            <w:tcW w:w="568" w:type="dxa"/>
            <w:tcBorders>
              <w:bottom w:val="single" w:sz="4" w:space="0" w:color="auto"/>
            </w:tcBorders>
            <w:shd w:val="clear" w:color="auto" w:fill="auto"/>
          </w:tcPr>
          <w:p w:rsidR="005359B8" w:rsidRPr="00BF7B0E" w:rsidRDefault="005359B8" w:rsidP="00C756EB">
            <w:pPr>
              <w:ind w:left="-108" w:right="-109"/>
              <w:jc w:val="center"/>
              <w:rPr>
                <w:b/>
                <w:sz w:val="28"/>
                <w:szCs w:val="28"/>
                <w:lang w:val="uk-UA"/>
              </w:rPr>
            </w:pPr>
            <w:r w:rsidRPr="00BF7B0E">
              <w:rPr>
                <w:b/>
                <w:sz w:val="28"/>
                <w:szCs w:val="28"/>
                <w:lang w:val="uk-UA"/>
              </w:rPr>
              <w:t>№</w:t>
            </w:r>
          </w:p>
          <w:p w:rsidR="005359B8" w:rsidRPr="00BF7B0E" w:rsidRDefault="005359B8" w:rsidP="00C756EB">
            <w:pPr>
              <w:ind w:left="-108" w:right="-109"/>
              <w:jc w:val="center"/>
              <w:rPr>
                <w:b/>
                <w:sz w:val="28"/>
                <w:szCs w:val="28"/>
                <w:lang w:val="uk-UA"/>
              </w:rPr>
            </w:pPr>
            <w:r w:rsidRPr="00BF7B0E">
              <w:rPr>
                <w:b/>
                <w:sz w:val="28"/>
                <w:szCs w:val="28"/>
                <w:lang w:val="uk-UA"/>
              </w:rPr>
              <w:t>п/п</w:t>
            </w:r>
          </w:p>
        </w:tc>
        <w:tc>
          <w:tcPr>
            <w:tcW w:w="10914" w:type="dxa"/>
            <w:gridSpan w:val="2"/>
            <w:tcBorders>
              <w:bottom w:val="single" w:sz="4" w:space="0" w:color="auto"/>
            </w:tcBorders>
            <w:shd w:val="clear" w:color="auto" w:fill="auto"/>
            <w:vAlign w:val="center"/>
          </w:tcPr>
          <w:p w:rsidR="005359B8" w:rsidRPr="00BF7B0E" w:rsidRDefault="0024616E" w:rsidP="00F85C05">
            <w:pPr>
              <w:jc w:val="center"/>
              <w:rPr>
                <w:b/>
                <w:sz w:val="28"/>
                <w:szCs w:val="28"/>
                <w:lang w:val="uk-UA"/>
              </w:rPr>
            </w:pPr>
            <w:r w:rsidRPr="00BF7B0E">
              <w:rPr>
                <w:b/>
                <w:sz w:val="28"/>
                <w:szCs w:val="28"/>
                <w:lang w:val="uk-UA"/>
              </w:rPr>
              <w:t xml:space="preserve">Зміст </w:t>
            </w:r>
          </w:p>
        </w:tc>
        <w:tc>
          <w:tcPr>
            <w:tcW w:w="1560" w:type="dxa"/>
            <w:tcBorders>
              <w:bottom w:val="single" w:sz="4" w:space="0" w:color="auto"/>
            </w:tcBorders>
            <w:shd w:val="clear" w:color="auto" w:fill="auto"/>
            <w:vAlign w:val="center"/>
          </w:tcPr>
          <w:p w:rsidR="005359B8" w:rsidRPr="00BF7B0E" w:rsidRDefault="005359B8" w:rsidP="00E7546E">
            <w:pPr>
              <w:ind w:left="-108" w:right="-109"/>
              <w:jc w:val="center"/>
              <w:rPr>
                <w:b/>
                <w:sz w:val="24"/>
                <w:szCs w:val="24"/>
                <w:lang w:val="uk-UA"/>
              </w:rPr>
            </w:pPr>
            <w:r w:rsidRPr="00BF7B0E">
              <w:rPr>
                <w:b/>
                <w:sz w:val="24"/>
                <w:szCs w:val="24"/>
                <w:lang w:val="uk-UA"/>
              </w:rPr>
              <w:t>Передбачено Галузевою Угодою</w:t>
            </w:r>
          </w:p>
        </w:tc>
        <w:tc>
          <w:tcPr>
            <w:tcW w:w="2267" w:type="dxa"/>
            <w:tcBorders>
              <w:bottom w:val="single" w:sz="4" w:space="0" w:color="auto"/>
            </w:tcBorders>
            <w:shd w:val="clear" w:color="auto" w:fill="auto"/>
            <w:vAlign w:val="center"/>
          </w:tcPr>
          <w:p w:rsidR="005359B8" w:rsidRPr="00BF7B0E" w:rsidRDefault="0034588E" w:rsidP="00F85C05">
            <w:pPr>
              <w:jc w:val="center"/>
              <w:rPr>
                <w:b/>
                <w:sz w:val="28"/>
                <w:szCs w:val="28"/>
                <w:lang w:val="uk-UA"/>
              </w:rPr>
            </w:pPr>
            <w:r w:rsidRPr="00BF7B0E">
              <w:rPr>
                <w:b/>
                <w:sz w:val="28"/>
                <w:szCs w:val="28"/>
                <w:lang w:val="uk-UA"/>
              </w:rPr>
              <w:t>Нормативні акти</w:t>
            </w:r>
          </w:p>
        </w:tc>
      </w:tr>
      <w:tr w:rsidR="00AC13EC" w:rsidRPr="00AC13EC" w:rsidTr="004F7026">
        <w:trPr>
          <w:trHeight w:val="600"/>
        </w:trPr>
        <w:tc>
          <w:tcPr>
            <w:tcW w:w="568" w:type="dxa"/>
            <w:tcBorders>
              <w:bottom w:val="single" w:sz="4" w:space="0" w:color="auto"/>
              <w:right w:val="nil"/>
            </w:tcBorders>
            <w:shd w:val="clear" w:color="auto" w:fill="D9D9D9"/>
          </w:tcPr>
          <w:p w:rsidR="00AC13EC" w:rsidRPr="00AC13EC" w:rsidRDefault="00AC13EC" w:rsidP="00C756EB">
            <w:pPr>
              <w:ind w:left="-108" w:right="-109"/>
              <w:jc w:val="center"/>
              <w:rPr>
                <w:b/>
                <w:i/>
                <w:sz w:val="28"/>
                <w:szCs w:val="28"/>
                <w:lang w:val="uk-UA"/>
              </w:rPr>
            </w:pPr>
          </w:p>
        </w:tc>
        <w:tc>
          <w:tcPr>
            <w:tcW w:w="10914" w:type="dxa"/>
            <w:gridSpan w:val="2"/>
            <w:tcBorders>
              <w:left w:val="nil"/>
              <w:bottom w:val="single" w:sz="4" w:space="0" w:color="auto"/>
              <w:right w:val="nil"/>
            </w:tcBorders>
            <w:shd w:val="clear" w:color="auto" w:fill="D9D9D9"/>
            <w:vAlign w:val="center"/>
          </w:tcPr>
          <w:p w:rsidR="00AC13EC" w:rsidRPr="00AC13EC" w:rsidRDefault="00AC13EC" w:rsidP="00AC13EC">
            <w:pPr>
              <w:rPr>
                <w:b/>
                <w:i/>
                <w:sz w:val="28"/>
                <w:szCs w:val="28"/>
                <w:lang w:val="uk-UA"/>
              </w:rPr>
            </w:pPr>
            <w:r w:rsidRPr="00AC13EC">
              <w:rPr>
                <w:b/>
                <w:i/>
                <w:sz w:val="28"/>
                <w:szCs w:val="28"/>
                <w:lang w:val="uk-UA"/>
              </w:rPr>
              <w:t xml:space="preserve"> ПОДАТОК НА ДОХОДИ ФІЗИЧНИХ ОСІБ </w:t>
            </w:r>
          </w:p>
        </w:tc>
        <w:tc>
          <w:tcPr>
            <w:tcW w:w="1560" w:type="dxa"/>
            <w:tcBorders>
              <w:left w:val="nil"/>
              <w:bottom w:val="single" w:sz="4" w:space="0" w:color="auto"/>
              <w:right w:val="nil"/>
            </w:tcBorders>
            <w:shd w:val="clear" w:color="auto" w:fill="D9D9D9"/>
            <w:vAlign w:val="center"/>
          </w:tcPr>
          <w:p w:rsidR="00AC13EC" w:rsidRPr="00AC13EC" w:rsidRDefault="00AC13EC" w:rsidP="00861CA9">
            <w:pPr>
              <w:ind w:left="-108" w:right="-109"/>
              <w:jc w:val="center"/>
              <w:rPr>
                <w:b/>
                <w:i/>
                <w:sz w:val="28"/>
                <w:szCs w:val="28"/>
                <w:lang w:val="uk-UA"/>
              </w:rPr>
            </w:pPr>
          </w:p>
        </w:tc>
        <w:tc>
          <w:tcPr>
            <w:tcW w:w="2267" w:type="dxa"/>
            <w:tcBorders>
              <w:left w:val="nil"/>
              <w:bottom w:val="single" w:sz="4" w:space="0" w:color="auto"/>
            </w:tcBorders>
            <w:shd w:val="clear" w:color="auto" w:fill="D9D9D9"/>
            <w:vAlign w:val="center"/>
          </w:tcPr>
          <w:p w:rsidR="00AC13EC" w:rsidRPr="00AC13EC" w:rsidRDefault="00AC13EC" w:rsidP="00861CA9">
            <w:pPr>
              <w:jc w:val="center"/>
              <w:rPr>
                <w:b/>
                <w:i/>
                <w:sz w:val="28"/>
                <w:szCs w:val="28"/>
                <w:lang w:val="uk-UA"/>
              </w:rPr>
            </w:pPr>
          </w:p>
        </w:tc>
      </w:tr>
      <w:tr w:rsidR="005359B8" w:rsidRPr="00BF7B0E" w:rsidTr="004F7026">
        <w:trPr>
          <w:trHeight w:val="753"/>
        </w:trPr>
        <w:tc>
          <w:tcPr>
            <w:tcW w:w="568" w:type="dxa"/>
            <w:tcBorders>
              <w:bottom w:val="single" w:sz="4" w:space="0" w:color="auto"/>
              <w:right w:val="nil"/>
            </w:tcBorders>
            <w:shd w:val="clear" w:color="auto" w:fill="auto"/>
          </w:tcPr>
          <w:p w:rsidR="005359B8" w:rsidRPr="00BF7B0E" w:rsidRDefault="00C756EB" w:rsidP="00C756EB">
            <w:pPr>
              <w:ind w:left="-108" w:right="-109"/>
              <w:jc w:val="center"/>
              <w:rPr>
                <w:b/>
                <w:sz w:val="28"/>
                <w:szCs w:val="28"/>
                <w:lang w:val="uk-UA"/>
              </w:rPr>
            </w:pPr>
            <w:r w:rsidRPr="00BF7B0E">
              <w:rPr>
                <w:b/>
                <w:sz w:val="28"/>
                <w:szCs w:val="28"/>
                <w:lang w:val="uk-UA"/>
              </w:rPr>
              <w:t>1.</w:t>
            </w:r>
          </w:p>
        </w:tc>
        <w:tc>
          <w:tcPr>
            <w:tcW w:w="10914" w:type="dxa"/>
            <w:gridSpan w:val="2"/>
            <w:tcBorders>
              <w:left w:val="nil"/>
              <w:bottom w:val="single" w:sz="4" w:space="0" w:color="auto"/>
              <w:right w:val="nil"/>
            </w:tcBorders>
            <w:shd w:val="clear" w:color="auto" w:fill="auto"/>
            <w:vAlign w:val="center"/>
          </w:tcPr>
          <w:p w:rsidR="005359B8" w:rsidRPr="00BF7B0E" w:rsidRDefault="005359B8" w:rsidP="00861CA9">
            <w:pPr>
              <w:jc w:val="center"/>
              <w:rPr>
                <w:sz w:val="28"/>
                <w:szCs w:val="28"/>
                <w:lang w:val="uk-UA"/>
              </w:rPr>
            </w:pPr>
            <w:r w:rsidRPr="00BF7B0E">
              <w:rPr>
                <w:sz w:val="28"/>
                <w:szCs w:val="28"/>
                <w:lang w:val="uk-UA"/>
              </w:rPr>
              <w:t>Не включаються до розрахунку загального місячного (річного)</w:t>
            </w:r>
            <w:r w:rsidR="00F059C7" w:rsidRPr="00BF7B0E">
              <w:rPr>
                <w:sz w:val="28"/>
                <w:szCs w:val="28"/>
                <w:lang w:val="uk-UA"/>
              </w:rPr>
              <w:t xml:space="preserve"> </w:t>
            </w:r>
            <w:r w:rsidRPr="00BF7B0E">
              <w:rPr>
                <w:sz w:val="28"/>
                <w:szCs w:val="28"/>
                <w:lang w:val="uk-UA"/>
              </w:rPr>
              <w:t>оподатковуваного доходу</w:t>
            </w:r>
            <w:r w:rsidR="00EC282B">
              <w:rPr>
                <w:sz w:val="28"/>
                <w:szCs w:val="28"/>
                <w:lang w:val="uk-UA"/>
              </w:rPr>
              <w:t xml:space="preserve"> працівника</w:t>
            </w:r>
            <w:r w:rsidRPr="00BF7B0E">
              <w:rPr>
                <w:sz w:val="28"/>
                <w:szCs w:val="28"/>
                <w:lang w:val="uk-UA"/>
              </w:rPr>
              <w:t xml:space="preserve">, </w:t>
            </w:r>
            <w:r w:rsidRPr="00BF7B0E">
              <w:rPr>
                <w:b/>
                <w:sz w:val="28"/>
                <w:szCs w:val="28"/>
                <w:lang w:val="uk-UA"/>
              </w:rPr>
              <w:t>тобто не оподатковуються</w:t>
            </w:r>
            <w:r w:rsidRPr="00BF7B0E">
              <w:rPr>
                <w:sz w:val="28"/>
                <w:szCs w:val="28"/>
                <w:lang w:val="uk-UA"/>
              </w:rPr>
              <w:t>:</w:t>
            </w:r>
          </w:p>
        </w:tc>
        <w:tc>
          <w:tcPr>
            <w:tcW w:w="1560" w:type="dxa"/>
            <w:tcBorders>
              <w:left w:val="nil"/>
              <w:bottom w:val="single" w:sz="4" w:space="0" w:color="auto"/>
              <w:right w:val="nil"/>
            </w:tcBorders>
            <w:shd w:val="clear" w:color="auto" w:fill="auto"/>
            <w:vAlign w:val="center"/>
          </w:tcPr>
          <w:p w:rsidR="005359B8" w:rsidRPr="00BF7B0E" w:rsidRDefault="005359B8" w:rsidP="00861CA9">
            <w:pPr>
              <w:ind w:left="-108" w:right="-109"/>
              <w:jc w:val="center"/>
              <w:rPr>
                <w:sz w:val="28"/>
                <w:szCs w:val="28"/>
                <w:lang w:val="uk-UA"/>
              </w:rPr>
            </w:pPr>
          </w:p>
          <w:p w:rsidR="005359B8" w:rsidRPr="00BF7B0E" w:rsidRDefault="005359B8" w:rsidP="00861CA9">
            <w:pPr>
              <w:ind w:left="-108" w:right="-109"/>
              <w:jc w:val="center"/>
              <w:rPr>
                <w:sz w:val="28"/>
                <w:szCs w:val="28"/>
                <w:lang w:val="uk-UA"/>
              </w:rPr>
            </w:pPr>
          </w:p>
        </w:tc>
        <w:tc>
          <w:tcPr>
            <w:tcW w:w="2267" w:type="dxa"/>
            <w:tcBorders>
              <w:left w:val="nil"/>
              <w:bottom w:val="single" w:sz="4" w:space="0" w:color="auto"/>
            </w:tcBorders>
            <w:shd w:val="clear" w:color="auto" w:fill="auto"/>
            <w:vAlign w:val="center"/>
          </w:tcPr>
          <w:p w:rsidR="005359B8" w:rsidRPr="00BF7B0E" w:rsidRDefault="005359B8" w:rsidP="00861CA9">
            <w:pPr>
              <w:jc w:val="center"/>
              <w:rPr>
                <w:sz w:val="28"/>
                <w:szCs w:val="28"/>
                <w:lang w:val="uk-UA"/>
              </w:rPr>
            </w:pPr>
          </w:p>
          <w:p w:rsidR="005359B8" w:rsidRPr="00BF7B0E" w:rsidRDefault="005359B8" w:rsidP="00861CA9">
            <w:pPr>
              <w:jc w:val="center"/>
              <w:rPr>
                <w:sz w:val="28"/>
                <w:szCs w:val="28"/>
                <w:lang w:val="uk-UA"/>
              </w:rPr>
            </w:pPr>
          </w:p>
        </w:tc>
      </w:tr>
      <w:tr w:rsidR="005359B8" w:rsidRPr="00BF7B0E" w:rsidTr="004F7026">
        <w:trPr>
          <w:trHeight w:val="836"/>
        </w:trPr>
        <w:tc>
          <w:tcPr>
            <w:tcW w:w="568" w:type="dxa"/>
            <w:shd w:val="clear" w:color="auto" w:fill="FFFFFF"/>
          </w:tcPr>
          <w:p w:rsidR="005359B8" w:rsidRPr="00BF7B0E" w:rsidRDefault="005359B8"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C756EB" w:rsidRPr="00BF7B0E">
              <w:rPr>
                <w:b/>
                <w:color w:val="000000"/>
                <w:sz w:val="28"/>
                <w:szCs w:val="28"/>
                <w:shd w:val="clear" w:color="auto" w:fill="FFFFFF"/>
                <w:lang w:val="uk-UA"/>
              </w:rPr>
              <w:t>1.</w:t>
            </w:r>
          </w:p>
        </w:tc>
        <w:tc>
          <w:tcPr>
            <w:tcW w:w="10914" w:type="dxa"/>
            <w:gridSpan w:val="2"/>
            <w:shd w:val="clear" w:color="auto" w:fill="FFFFFF"/>
          </w:tcPr>
          <w:p w:rsidR="005359B8" w:rsidRPr="00BF7B0E" w:rsidRDefault="00EC282B" w:rsidP="00EC282B">
            <w:pPr>
              <w:shd w:val="clear" w:color="auto" w:fill="FFFFFF"/>
              <w:ind w:firstLine="743"/>
              <w:jc w:val="both"/>
              <w:rPr>
                <w:sz w:val="28"/>
                <w:szCs w:val="28"/>
                <w:lang w:val="uk-UA"/>
              </w:rPr>
            </w:pPr>
            <w:r w:rsidRPr="00EC282B">
              <w:rPr>
                <w:b/>
                <w:color w:val="000000"/>
                <w:sz w:val="28"/>
                <w:szCs w:val="28"/>
                <w:shd w:val="clear" w:color="auto" w:fill="FFFFFF"/>
                <w:lang w:val="uk-UA"/>
              </w:rPr>
              <w:t>сума обов'язкових</w:t>
            </w:r>
            <w:r w:rsidR="005359B8" w:rsidRPr="00BF7B0E">
              <w:rPr>
                <w:color w:val="000000"/>
                <w:sz w:val="28"/>
                <w:szCs w:val="28"/>
                <w:shd w:val="clear" w:color="auto" w:fill="FFFFFF"/>
                <w:lang w:val="uk-UA"/>
              </w:rPr>
              <w:t xml:space="preserve"> </w:t>
            </w:r>
            <w:r w:rsidR="005359B8" w:rsidRPr="00BF7B0E">
              <w:rPr>
                <w:b/>
                <w:color w:val="000000"/>
                <w:sz w:val="28"/>
                <w:szCs w:val="28"/>
                <w:shd w:val="clear" w:color="auto" w:fill="FFFFFF"/>
                <w:lang w:val="uk-UA"/>
              </w:rPr>
              <w:t>страхов</w:t>
            </w:r>
            <w:r>
              <w:rPr>
                <w:b/>
                <w:color w:val="000000"/>
                <w:sz w:val="28"/>
                <w:szCs w:val="28"/>
                <w:shd w:val="clear" w:color="auto" w:fill="FFFFFF"/>
                <w:lang w:val="uk-UA"/>
              </w:rPr>
              <w:t>их</w:t>
            </w:r>
            <w:r w:rsidR="005359B8" w:rsidRPr="00BF7B0E">
              <w:rPr>
                <w:b/>
                <w:color w:val="000000"/>
                <w:sz w:val="28"/>
                <w:szCs w:val="28"/>
                <w:shd w:val="clear" w:color="auto" w:fill="FFFFFF"/>
                <w:lang w:val="uk-UA"/>
              </w:rPr>
              <w:t xml:space="preserve"> внеск</w:t>
            </w:r>
            <w:r>
              <w:rPr>
                <w:b/>
                <w:color w:val="000000"/>
                <w:sz w:val="28"/>
                <w:szCs w:val="28"/>
                <w:shd w:val="clear" w:color="auto" w:fill="FFFFFF"/>
                <w:lang w:val="uk-UA"/>
              </w:rPr>
              <w:t>ів</w:t>
            </w:r>
            <w:r w:rsidR="005359B8" w:rsidRPr="00BF7B0E">
              <w:rPr>
                <w:b/>
                <w:color w:val="000000"/>
                <w:sz w:val="28"/>
                <w:szCs w:val="28"/>
                <w:shd w:val="clear" w:color="auto" w:fill="FFFFFF"/>
                <w:lang w:val="uk-UA"/>
              </w:rPr>
              <w:t xml:space="preserve"> до недержавного пенсійного фонду</w:t>
            </w:r>
            <w:r w:rsidR="005359B8" w:rsidRPr="00BF7B0E">
              <w:rPr>
                <w:color w:val="000000"/>
                <w:sz w:val="28"/>
                <w:szCs w:val="28"/>
                <w:shd w:val="clear" w:color="auto" w:fill="FFFFFF"/>
                <w:lang w:val="uk-UA"/>
              </w:rPr>
              <w:t xml:space="preserve"> та фонду банківського управління</w:t>
            </w:r>
            <w:r>
              <w:rPr>
                <w:color w:val="000000"/>
                <w:sz w:val="28"/>
                <w:szCs w:val="28"/>
                <w:shd w:val="clear" w:color="auto" w:fill="FFFFFF"/>
                <w:lang w:val="uk-UA"/>
              </w:rPr>
              <w:t xml:space="preserve"> сплачених роботодавцем на користь працівника</w:t>
            </w:r>
            <w:r w:rsidR="00BB006D">
              <w:rPr>
                <w:color w:val="000000"/>
                <w:sz w:val="28"/>
                <w:szCs w:val="28"/>
                <w:shd w:val="clear" w:color="auto" w:fill="FFFFFF"/>
                <w:lang w:val="uk-UA"/>
              </w:rPr>
              <w:t>.</w:t>
            </w:r>
          </w:p>
        </w:tc>
        <w:tc>
          <w:tcPr>
            <w:tcW w:w="1560" w:type="dxa"/>
            <w:shd w:val="clear" w:color="auto" w:fill="FFFFFF"/>
            <w:vAlign w:val="center"/>
          </w:tcPr>
          <w:p w:rsidR="005359B8" w:rsidRPr="00BF7B0E" w:rsidRDefault="005359B8" w:rsidP="00E7546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 9.2.4</w:t>
            </w:r>
          </w:p>
        </w:tc>
        <w:tc>
          <w:tcPr>
            <w:tcW w:w="2267" w:type="dxa"/>
            <w:shd w:val="clear" w:color="auto" w:fill="FFFFFF"/>
            <w:vAlign w:val="center"/>
          </w:tcPr>
          <w:p w:rsidR="005359B8" w:rsidRPr="00BF7B0E" w:rsidRDefault="005359B8" w:rsidP="00E7546E">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5359B8" w:rsidRPr="00BF7B0E" w:rsidRDefault="005359B8" w:rsidP="00E7546E">
            <w:pPr>
              <w:shd w:val="clear" w:color="auto" w:fill="FFFFFF"/>
              <w:jc w:val="center"/>
              <w:rPr>
                <w:sz w:val="28"/>
                <w:szCs w:val="28"/>
                <w:lang w:val="uk-UA"/>
              </w:rPr>
            </w:pPr>
            <w:r w:rsidRPr="00BF7B0E">
              <w:rPr>
                <w:color w:val="000000"/>
                <w:sz w:val="28"/>
                <w:szCs w:val="28"/>
                <w:shd w:val="clear" w:color="auto" w:fill="FFFFFF"/>
                <w:lang w:val="uk-UA"/>
              </w:rPr>
              <w:t>п.165.1.7.</w:t>
            </w:r>
          </w:p>
        </w:tc>
      </w:tr>
      <w:tr w:rsidR="005359B8" w:rsidRPr="00BF7B0E" w:rsidTr="004F7026">
        <w:trPr>
          <w:trHeight w:val="2206"/>
        </w:trPr>
        <w:tc>
          <w:tcPr>
            <w:tcW w:w="568" w:type="dxa"/>
          </w:tcPr>
          <w:p w:rsidR="005359B8"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5359B8" w:rsidRPr="00BF7B0E">
              <w:rPr>
                <w:b/>
                <w:color w:val="000000"/>
                <w:sz w:val="28"/>
                <w:szCs w:val="28"/>
                <w:shd w:val="clear" w:color="auto" w:fill="FFFFFF"/>
                <w:lang w:val="uk-UA"/>
              </w:rPr>
              <w:t>2.</w:t>
            </w:r>
          </w:p>
        </w:tc>
        <w:tc>
          <w:tcPr>
            <w:tcW w:w="10914" w:type="dxa"/>
            <w:gridSpan w:val="2"/>
            <w:vAlign w:val="center"/>
          </w:tcPr>
          <w:p w:rsidR="005359B8" w:rsidRPr="00BF7B0E" w:rsidRDefault="005359B8" w:rsidP="00BB006D">
            <w:pPr>
              <w:shd w:val="clear" w:color="auto" w:fill="FFFFFF"/>
              <w:ind w:firstLine="743"/>
              <w:jc w:val="both"/>
              <w:rPr>
                <w:color w:val="000000"/>
                <w:sz w:val="28"/>
                <w:szCs w:val="28"/>
                <w:shd w:val="clear" w:color="auto" w:fill="FFFFFF"/>
                <w:lang w:val="uk-UA"/>
              </w:rPr>
            </w:pPr>
            <w:r w:rsidRPr="00BF7B0E">
              <w:rPr>
                <w:b/>
                <w:color w:val="000000"/>
                <w:sz w:val="28"/>
                <w:szCs w:val="28"/>
                <w:shd w:val="clear" w:color="auto" w:fill="FFFFFF"/>
                <w:lang w:val="uk-UA"/>
              </w:rPr>
              <w:t>вартість безоплатного лікувально-профілактичного харчування, молока або рівноцінних йому харчових продуктів</w:t>
            </w:r>
            <w:r w:rsidRPr="00BF7B0E">
              <w:rPr>
                <w:color w:val="000000"/>
                <w:sz w:val="28"/>
                <w:szCs w:val="28"/>
                <w:shd w:val="clear" w:color="auto" w:fill="FFFFFF"/>
                <w:lang w:val="uk-UA"/>
              </w:rPr>
              <w:t xml:space="preserve">, газованої солоної води, мийних і знешкоджувальних засобів, а також спеціального одягу, спеціального взуття та інших засобів індивідуального захисту, якими роботодавець забезпечує </w:t>
            </w:r>
            <w:r w:rsidR="0001042D">
              <w:rPr>
                <w:color w:val="000000"/>
                <w:sz w:val="28"/>
                <w:szCs w:val="28"/>
                <w:shd w:val="clear" w:color="auto" w:fill="FFFFFF"/>
                <w:lang w:val="uk-UA"/>
              </w:rPr>
              <w:t>працівника</w:t>
            </w:r>
            <w:r w:rsidRPr="00BF7B0E">
              <w:rPr>
                <w:color w:val="000000"/>
                <w:sz w:val="28"/>
                <w:szCs w:val="28"/>
                <w:shd w:val="clear" w:color="auto" w:fill="FFFFFF"/>
                <w:lang w:val="uk-UA"/>
              </w:rPr>
              <w:t xml:space="preserve"> відповідно до</w:t>
            </w:r>
            <w:r w:rsidR="00C74B3E" w:rsidRPr="00BF7B0E">
              <w:rPr>
                <w:color w:val="000000"/>
                <w:sz w:val="28"/>
                <w:szCs w:val="28"/>
                <w:shd w:val="clear" w:color="auto" w:fill="FFFFFF"/>
                <w:lang w:val="uk-UA"/>
              </w:rPr>
              <w:t xml:space="preserve"> </w:t>
            </w:r>
            <w:hyperlink r:id="rId6" w:tgtFrame="_blank" w:history="1">
              <w:r w:rsidRPr="00BF7B0E">
                <w:rPr>
                  <w:rStyle w:val="a3"/>
                  <w:color w:val="auto"/>
                  <w:sz w:val="28"/>
                  <w:szCs w:val="28"/>
                  <w:u w:val="none"/>
                  <w:bdr w:val="none" w:sz="0" w:space="0" w:color="auto" w:frame="1"/>
                  <w:shd w:val="clear" w:color="auto" w:fill="FFFFFF"/>
                  <w:lang w:val="uk-UA"/>
                </w:rPr>
                <w:t>Закону України "Про охорону праці"</w:t>
              </w:r>
            </w:hyperlink>
            <w:r w:rsidRPr="00BF7B0E">
              <w:rPr>
                <w:color w:val="000000"/>
                <w:sz w:val="28"/>
                <w:szCs w:val="28"/>
                <w:shd w:val="clear" w:color="auto" w:fill="FFFFFF"/>
                <w:lang w:val="uk-UA"/>
              </w:rPr>
              <w:t xml:space="preserve">, спеціального (форменого) одягу та взуття, що надаються роботодавцем у тимчасове користування </w:t>
            </w:r>
            <w:r w:rsidR="0001042D">
              <w:rPr>
                <w:color w:val="000000"/>
                <w:sz w:val="28"/>
                <w:szCs w:val="28"/>
                <w:shd w:val="clear" w:color="auto" w:fill="FFFFFF"/>
                <w:lang w:val="uk-UA"/>
              </w:rPr>
              <w:t>працівнику</w:t>
            </w:r>
            <w:r w:rsidRPr="00BF7B0E">
              <w:rPr>
                <w:color w:val="000000"/>
                <w:sz w:val="28"/>
                <w:szCs w:val="28"/>
                <w:shd w:val="clear" w:color="auto" w:fill="FFFFFF"/>
                <w:lang w:val="uk-UA"/>
              </w:rPr>
              <w:t xml:space="preserve">, який перебуває з ним у трудових відносинах. </w:t>
            </w:r>
          </w:p>
        </w:tc>
        <w:tc>
          <w:tcPr>
            <w:tcW w:w="1560" w:type="dxa"/>
            <w:vAlign w:val="center"/>
          </w:tcPr>
          <w:p w:rsidR="005359B8" w:rsidRPr="00BF7B0E" w:rsidRDefault="005359B8" w:rsidP="00455B4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п.8.2.7</w:t>
            </w:r>
          </w:p>
        </w:tc>
        <w:tc>
          <w:tcPr>
            <w:tcW w:w="2267" w:type="dxa"/>
            <w:vAlign w:val="center"/>
          </w:tcPr>
          <w:p w:rsidR="005359B8" w:rsidRPr="00BF7B0E" w:rsidRDefault="005359B8" w:rsidP="009B4C54">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5359B8" w:rsidRPr="00BF7B0E" w:rsidRDefault="005359B8" w:rsidP="009B4C54">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п.165.1.9.</w:t>
            </w:r>
          </w:p>
        </w:tc>
      </w:tr>
      <w:tr w:rsidR="005359B8" w:rsidRPr="00BF7B0E" w:rsidTr="004F7026">
        <w:trPr>
          <w:trHeight w:val="420"/>
        </w:trPr>
        <w:tc>
          <w:tcPr>
            <w:tcW w:w="568" w:type="dxa"/>
          </w:tcPr>
          <w:p w:rsidR="005359B8"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5359B8" w:rsidRPr="00BF7B0E">
              <w:rPr>
                <w:b/>
                <w:color w:val="000000"/>
                <w:sz w:val="28"/>
                <w:szCs w:val="28"/>
                <w:shd w:val="clear" w:color="auto" w:fill="FFFFFF"/>
                <w:lang w:val="uk-UA"/>
              </w:rPr>
              <w:t>3.</w:t>
            </w:r>
          </w:p>
        </w:tc>
        <w:tc>
          <w:tcPr>
            <w:tcW w:w="10914" w:type="dxa"/>
            <w:gridSpan w:val="2"/>
            <w:vAlign w:val="center"/>
          </w:tcPr>
          <w:p w:rsidR="005359B8" w:rsidRPr="00BF7B0E" w:rsidRDefault="005359B8" w:rsidP="00BB006D">
            <w:pPr>
              <w:shd w:val="clear" w:color="auto" w:fill="FFFFFF"/>
              <w:ind w:firstLine="743"/>
              <w:jc w:val="both"/>
              <w:rPr>
                <w:b/>
                <w:color w:val="000000"/>
                <w:sz w:val="28"/>
                <w:szCs w:val="28"/>
                <w:shd w:val="clear" w:color="auto" w:fill="FFFFFF"/>
                <w:lang w:val="uk-UA"/>
              </w:rPr>
            </w:pPr>
            <w:r w:rsidRPr="00BF7B0E">
              <w:rPr>
                <w:b/>
                <w:color w:val="000000"/>
                <w:sz w:val="28"/>
                <w:szCs w:val="28"/>
                <w:shd w:val="clear" w:color="auto" w:fill="FFFFFF"/>
                <w:lang w:val="uk-UA"/>
              </w:rPr>
              <w:t xml:space="preserve">кошти або вартість майна (послуг), що надаються як допомога на лікування та медичне обслуговування </w:t>
            </w:r>
            <w:r w:rsidR="00BB006D">
              <w:rPr>
                <w:b/>
                <w:color w:val="000000"/>
                <w:sz w:val="28"/>
                <w:szCs w:val="28"/>
                <w:shd w:val="clear" w:color="auto" w:fill="FFFFFF"/>
                <w:lang w:val="uk-UA"/>
              </w:rPr>
              <w:t>працівника</w:t>
            </w:r>
            <w:r w:rsidRPr="00BF7B0E">
              <w:rPr>
                <w:color w:val="000000"/>
                <w:sz w:val="28"/>
                <w:szCs w:val="28"/>
                <w:shd w:val="clear" w:color="auto" w:fill="FFFFFF"/>
                <w:lang w:val="uk-UA"/>
              </w:rPr>
              <w:t>, у тому числі, але не виключно, для придбання ліків, донорських компонентів,</w:t>
            </w:r>
            <w:r w:rsidR="008A7B24" w:rsidRPr="00BF7B0E">
              <w:rPr>
                <w:color w:val="000000"/>
                <w:sz w:val="28"/>
                <w:szCs w:val="28"/>
                <w:shd w:val="clear" w:color="auto" w:fill="FFFFFF"/>
                <w:lang w:val="uk-UA"/>
              </w:rPr>
              <w:t xml:space="preserve"> протезно-ортопедичних виробів</w:t>
            </w:r>
            <w:r w:rsidR="009B7DC3" w:rsidRPr="00BF7B0E">
              <w:rPr>
                <w:color w:val="000000"/>
                <w:sz w:val="28"/>
                <w:szCs w:val="28"/>
                <w:shd w:val="clear" w:color="auto" w:fill="FFFFFF"/>
                <w:lang w:val="uk-UA"/>
              </w:rPr>
              <w:t xml:space="preserve"> тощо,</w:t>
            </w:r>
            <w:r w:rsidRPr="00BF7B0E">
              <w:rPr>
                <w:color w:val="000000"/>
                <w:sz w:val="28"/>
                <w:szCs w:val="28"/>
                <w:shd w:val="clear" w:color="auto" w:fill="FFFFFF"/>
                <w:lang w:val="uk-UA"/>
              </w:rPr>
              <w:t xml:space="preserve"> </w:t>
            </w:r>
            <w:r w:rsidRPr="00BF7B0E">
              <w:rPr>
                <w:i/>
                <w:color w:val="000000"/>
                <w:sz w:val="28"/>
                <w:szCs w:val="28"/>
                <w:shd w:val="clear" w:color="auto" w:fill="FFFFFF"/>
                <w:lang w:val="uk-UA"/>
              </w:rPr>
              <w:t>за рахунок коштів його роботодавця</w:t>
            </w:r>
            <w:r w:rsidR="009B7DC3" w:rsidRPr="00BF7B0E">
              <w:rPr>
                <w:color w:val="000000"/>
                <w:sz w:val="28"/>
                <w:szCs w:val="28"/>
                <w:shd w:val="clear" w:color="auto" w:fill="FFFFFF"/>
                <w:lang w:val="uk-UA"/>
              </w:rPr>
              <w:t>.</w:t>
            </w:r>
          </w:p>
        </w:tc>
        <w:tc>
          <w:tcPr>
            <w:tcW w:w="1560" w:type="dxa"/>
            <w:vAlign w:val="center"/>
          </w:tcPr>
          <w:p w:rsidR="005359B8" w:rsidRPr="00BF7B0E" w:rsidRDefault="00BD1F63" w:rsidP="00455B4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w:t>
            </w:r>
            <w:r w:rsidR="005359B8" w:rsidRPr="00BF7B0E">
              <w:rPr>
                <w:color w:val="000000"/>
                <w:sz w:val="28"/>
                <w:szCs w:val="28"/>
                <w:shd w:val="clear" w:color="auto" w:fill="FFFFFF"/>
                <w:lang w:val="uk-UA"/>
              </w:rPr>
              <w:t>.9.3.3.</w:t>
            </w:r>
          </w:p>
        </w:tc>
        <w:tc>
          <w:tcPr>
            <w:tcW w:w="2267" w:type="dxa"/>
            <w:vAlign w:val="center"/>
          </w:tcPr>
          <w:p w:rsidR="005359B8" w:rsidRPr="00BF7B0E" w:rsidRDefault="005359B8" w:rsidP="009F06C7">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5359B8" w:rsidRPr="00BF7B0E" w:rsidRDefault="005359B8" w:rsidP="009F06C7">
            <w:pPr>
              <w:shd w:val="clear" w:color="auto" w:fill="FFFFFF"/>
              <w:jc w:val="center"/>
              <w:rPr>
                <w:sz w:val="28"/>
                <w:szCs w:val="28"/>
                <w:lang w:val="uk-UA"/>
              </w:rPr>
            </w:pPr>
            <w:r w:rsidRPr="00BF7B0E">
              <w:rPr>
                <w:color w:val="000000"/>
                <w:sz w:val="28"/>
                <w:szCs w:val="28"/>
                <w:shd w:val="clear" w:color="auto" w:fill="FFFFFF"/>
                <w:lang w:val="uk-UA"/>
              </w:rPr>
              <w:t>п.165.1.19.</w:t>
            </w:r>
          </w:p>
        </w:tc>
      </w:tr>
      <w:tr w:rsidR="00A97C26" w:rsidRPr="00BF7B0E" w:rsidTr="004F7026">
        <w:trPr>
          <w:trHeight w:val="420"/>
        </w:trPr>
        <w:tc>
          <w:tcPr>
            <w:tcW w:w="568" w:type="dxa"/>
          </w:tcPr>
          <w:p w:rsidR="00A97C26"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0A04E5" w:rsidRPr="00BF7B0E">
              <w:rPr>
                <w:b/>
                <w:color w:val="000000"/>
                <w:sz w:val="28"/>
                <w:szCs w:val="28"/>
                <w:shd w:val="clear" w:color="auto" w:fill="FFFFFF"/>
                <w:lang w:val="uk-UA"/>
              </w:rPr>
              <w:t>4.</w:t>
            </w:r>
          </w:p>
        </w:tc>
        <w:tc>
          <w:tcPr>
            <w:tcW w:w="10914" w:type="dxa"/>
            <w:gridSpan w:val="2"/>
            <w:vAlign w:val="center"/>
          </w:tcPr>
          <w:p w:rsidR="00EA7F2A" w:rsidRPr="00BF7B0E" w:rsidRDefault="00A97C26" w:rsidP="00A97C26">
            <w:pPr>
              <w:pStyle w:val="rvps2"/>
              <w:shd w:val="clear" w:color="auto" w:fill="FFFFFF"/>
              <w:spacing w:before="0" w:beforeAutospacing="0" w:after="0" w:afterAutospacing="0"/>
              <w:ind w:firstLine="742"/>
              <w:jc w:val="both"/>
              <w:textAlignment w:val="baseline"/>
              <w:rPr>
                <w:color w:val="000000"/>
                <w:sz w:val="28"/>
                <w:szCs w:val="28"/>
                <w:lang w:val="uk-UA"/>
              </w:rPr>
            </w:pPr>
            <w:r w:rsidRPr="00BF7B0E">
              <w:rPr>
                <w:b/>
                <w:color w:val="000000"/>
                <w:sz w:val="28"/>
                <w:szCs w:val="28"/>
                <w:lang w:val="uk-UA"/>
              </w:rPr>
              <w:t>сума, сплачена роботодавцем на користь вітчизняних вищих та професійно-технічних навчальних закладів за фізичну особу</w:t>
            </w:r>
            <w:r w:rsidRPr="00BF7B0E">
              <w:rPr>
                <w:color w:val="000000"/>
                <w:sz w:val="28"/>
                <w:szCs w:val="28"/>
                <w:lang w:val="uk-UA"/>
              </w:rPr>
              <w:t>, але не вище розміру</w:t>
            </w:r>
            <w:r w:rsidR="000A04E5" w:rsidRPr="00BF7B0E">
              <w:rPr>
                <w:color w:val="000000"/>
                <w:sz w:val="28"/>
                <w:szCs w:val="28"/>
                <w:lang w:val="uk-UA"/>
              </w:rPr>
              <w:t xml:space="preserve"> </w:t>
            </w:r>
            <w:r w:rsidR="00BD0A16" w:rsidRPr="00BF7B0E">
              <w:rPr>
                <w:color w:val="000000"/>
                <w:sz w:val="28"/>
                <w:szCs w:val="28"/>
                <w:shd w:val="clear" w:color="auto" w:fill="FFFFFF"/>
                <w:lang w:val="uk-UA"/>
              </w:rPr>
              <w:t>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r w:rsidR="000A04E5" w:rsidRPr="00BF7B0E">
              <w:rPr>
                <w:color w:val="000000"/>
                <w:sz w:val="28"/>
                <w:szCs w:val="28"/>
                <w:shd w:val="clear" w:color="auto" w:fill="FFFFFF"/>
                <w:lang w:val="uk-UA"/>
              </w:rPr>
              <w:t xml:space="preserve"> (</w:t>
            </w:r>
            <w:r w:rsidR="009B7DC3" w:rsidRPr="00BF7B0E">
              <w:rPr>
                <w:color w:val="000000"/>
                <w:sz w:val="28"/>
                <w:szCs w:val="28"/>
                <w:shd w:val="clear" w:color="auto" w:fill="FFFFFF"/>
                <w:lang w:val="uk-UA"/>
              </w:rPr>
              <w:t>у 2016 році – 1930 грн.)</w:t>
            </w:r>
            <w:r w:rsidRPr="00BF7B0E">
              <w:rPr>
                <w:color w:val="000000"/>
                <w:sz w:val="28"/>
                <w:szCs w:val="28"/>
                <w:lang w:val="uk-UA"/>
              </w:rPr>
              <w:t xml:space="preserve"> на кожний повний або неповний місяць підготовки чи перепідготовки такої фізичної особи</w:t>
            </w:r>
            <w:r w:rsidR="00EA7F2A" w:rsidRPr="00BF7B0E">
              <w:rPr>
                <w:color w:val="000000"/>
                <w:sz w:val="28"/>
                <w:szCs w:val="28"/>
                <w:lang w:val="uk-UA"/>
              </w:rPr>
              <w:t>.</w:t>
            </w:r>
          </w:p>
          <w:p w:rsidR="00EA7F2A" w:rsidRPr="00BF7B0E" w:rsidRDefault="001515CE" w:rsidP="00A97C26">
            <w:pPr>
              <w:pStyle w:val="rvps2"/>
              <w:shd w:val="clear" w:color="auto" w:fill="FFFFFF"/>
              <w:spacing w:before="0" w:beforeAutospacing="0" w:after="0" w:afterAutospacing="0"/>
              <w:ind w:firstLine="742"/>
              <w:jc w:val="both"/>
              <w:textAlignment w:val="baseline"/>
              <w:rPr>
                <w:i/>
                <w:color w:val="0070C0"/>
                <w:sz w:val="28"/>
                <w:szCs w:val="28"/>
                <w:u w:val="single"/>
                <w:lang w:val="uk-UA"/>
              </w:rPr>
            </w:pPr>
            <w:r w:rsidRPr="00BF7B0E">
              <w:rPr>
                <w:i/>
                <w:color w:val="0070C0"/>
                <w:sz w:val="28"/>
                <w:szCs w:val="28"/>
                <w:u w:val="single"/>
                <w:lang w:val="uk-UA"/>
              </w:rPr>
              <w:t>Зверніть увагу !</w:t>
            </w:r>
          </w:p>
          <w:p w:rsidR="00A97C26" w:rsidRPr="00BF7B0E" w:rsidRDefault="003316B3" w:rsidP="00A97C26">
            <w:pPr>
              <w:pStyle w:val="rvps2"/>
              <w:shd w:val="clear" w:color="auto" w:fill="FFFFFF"/>
              <w:spacing w:before="0" w:beforeAutospacing="0" w:after="0" w:afterAutospacing="0"/>
              <w:ind w:firstLine="742"/>
              <w:jc w:val="both"/>
              <w:textAlignment w:val="baseline"/>
              <w:rPr>
                <w:i/>
                <w:color w:val="000000"/>
                <w:sz w:val="28"/>
                <w:szCs w:val="28"/>
                <w:lang w:val="uk-UA"/>
              </w:rPr>
            </w:pPr>
            <w:r w:rsidRPr="00BF7B0E">
              <w:rPr>
                <w:color w:val="000000"/>
                <w:sz w:val="28"/>
                <w:szCs w:val="28"/>
                <w:lang w:val="uk-UA"/>
              </w:rPr>
              <w:t>Не має значення чи перебуває</w:t>
            </w:r>
            <w:r w:rsidR="00A97C26" w:rsidRPr="00BF7B0E">
              <w:rPr>
                <w:color w:val="000000"/>
                <w:sz w:val="28"/>
                <w:szCs w:val="28"/>
                <w:lang w:val="uk-UA"/>
              </w:rPr>
              <w:t xml:space="preserve"> особа</w:t>
            </w:r>
            <w:r w:rsidRPr="00BF7B0E">
              <w:rPr>
                <w:color w:val="000000"/>
                <w:sz w:val="28"/>
                <w:szCs w:val="28"/>
                <w:lang w:val="uk-UA"/>
              </w:rPr>
              <w:t>, яка має навчатися,</w:t>
            </w:r>
            <w:r w:rsidR="00A97C26" w:rsidRPr="00BF7B0E">
              <w:rPr>
                <w:color w:val="000000"/>
                <w:sz w:val="28"/>
                <w:szCs w:val="28"/>
                <w:lang w:val="uk-UA"/>
              </w:rPr>
              <w:t xml:space="preserve"> у трудових відносинах з </w:t>
            </w:r>
            <w:r w:rsidR="00A97C26" w:rsidRPr="00BF7B0E">
              <w:rPr>
                <w:color w:val="000000"/>
                <w:sz w:val="28"/>
                <w:szCs w:val="28"/>
                <w:lang w:val="uk-UA"/>
              </w:rPr>
              <w:lastRenderedPageBreak/>
              <w:t>роботодавцем</w:t>
            </w:r>
            <w:r w:rsidRPr="00BF7B0E">
              <w:rPr>
                <w:color w:val="000000"/>
                <w:sz w:val="28"/>
                <w:szCs w:val="28"/>
                <w:lang w:val="uk-UA"/>
              </w:rPr>
              <w:t>. Неодмінною умовою є</w:t>
            </w:r>
            <w:r w:rsidR="00A97C26" w:rsidRPr="00BF7B0E">
              <w:rPr>
                <w:color w:val="000000"/>
                <w:sz w:val="28"/>
                <w:szCs w:val="28"/>
                <w:lang w:val="uk-UA"/>
              </w:rPr>
              <w:t xml:space="preserve"> укла</w:t>
            </w:r>
            <w:r w:rsidRPr="00BF7B0E">
              <w:rPr>
                <w:color w:val="000000"/>
                <w:sz w:val="28"/>
                <w:szCs w:val="28"/>
                <w:lang w:val="uk-UA"/>
              </w:rPr>
              <w:t>дення</w:t>
            </w:r>
            <w:r w:rsidR="00A97C26" w:rsidRPr="00BF7B0E">
              <w:rPr>
                <w:color w:val="000000"/>
                <w:sz w:val="28"/>
                <w:szCs w:val="28"/>
                <w:lang w:val="uk-UA"/>
              </w:rPr>
              <w:t xml:space="preserve"> письмов</w:t>
            </w:r>
            <w:r w:rsidR="001A4890" w:rsidRPr="00BF7B0E">
              <w:rPr>
                <w:color w:val="000000"/>
                <w:sz w:val="28"/>
                <w:szCs w:val="28"/>
                <w:lang w:val="uk-UA"/>
              </w:rPr>
              <w:t>ого</w:t>
            </w:r>
            <w:r w:rsidR="00A97C26" w:rsidRPr="00BF7B0E">
              <w:rPr>
                <w:color w:val="000000"/>
                <w:sz w:val="28"/>
                <w:szCs w:val="28"/>
                <w:lang w:val="uk-UA"/>
              </w:rPr>
              <w:t xml:space="preserve"> догов</w:t>
            </w:r>
            <w:r w:rsidR="001A4890" w:rsidRPr="00BF7B0E">
              <w:rPr>
                <w:color w:val="000000"/>
                <w:sz w:val="28"/>
                <w:szCs w:val="28"/>
                <w:lang w:val="uk-UA"/>
              </w:rPr>
              <w:t>о</w:t>
            </w:r>
            <w:r w:rsidR="00A97C26" w:rsidRPr="00BF7B0E">
              <w:rPr>
                <w:color w:val="000000"/>
                <w:sz w:val="28"/>
                <w:szCs w:val="28"/>
                <w:lang w:val="uk-UA"/>
              </w:rPr>
              <w:t>р</w:t>
            </w:r>
            <w:r w:rsidR="001A4890" w:rsidRPr="00BF7B0E">
              <w:rPr>
                <w:color w:val="000000"/>
                <w:sz w:val="28"/>
                <w:szCs w:val="28"/>
                <w:lang w:val="uk-UA"/>
              </w:rPr>
              <w:t>у</w:t>
            </w:r>
            <w:r w:rsidR="00A97C26" w:rsidRPr="00BF7B0E">
              <w:rPr>
                <w:color w:val="000000"/>
                <w:sz w:val="28"/>
                <w:szCs w:val="28"/>
                <w:lang w:val="uk-UA"/>
              </w:rPr>
              <w:t xml:space="preserve"> (контракт</w:t>
            </w:r>
            <w:r w:rsidR="001A4890" w:rsidRPr="00BF7B0E">
              <w:rPr>
                <w:color w:val="000000"/>
                <w:sz w:val="28"/>
                <w:szCs w:val="28"/>
                <w:lang w:val="uk-UA"/>
              </w:rPr>
              <w:t>у</w:t>
            </w:r>
            <w:r w:rsidR="00A97C26" w:rsidRPr="00BF7B0E">
              <w:rPr>
                <w:color w:val="000000"/>
                <w:sz w:val="28"/>
                <w:szCs w:val="28"/>
                <w:lang w:val="uk-UA"/>
              </w:rPr>
              <w:t xml:space="preserve">) про </w:t>
            </w:r>
            <w:r w:rsidR="001A4890" w:rsidRPr="00BF7B0E">
              <w:rPr>
                <w:color w:val="000000"/>
                <w:sz w:val="28"/>
                <w:szCs w:val="28"/>
                <w:lang w:val="uk-UA"/>
              </w:rPr>
              <w:t>обов'язок</w:t>
            </w:r>
            <w:r w:rsidR="00A97C26" w:rsidRPr="00BF7B0E">
              <w:rPr>
                <w:color w:val="000000"/>
                <w:sz w:val="28"/>
                <w:szCs w:val="28"/>
                <w:lang w:val="uk-UA"/>
              </w:rPr>
              <w:t xml:space="preserve"> відпрацювання у такого роботодавця після закінчення вищого та/або професійно-технічного навчального закладу і отримання спеціальності (кваліфікації) </w:t>
            </w:r>
            <w:r w:rsidR="00A97C26" w:rsidRPr="00BF7B0E">
              <w:rPr>
                <w:i/>
                <w:color w:val="000000"/>
                <w:sz w:val="28"/>
                <w:szCs w:val="28"/>
                <w:lang w:val="uk-UA"/>
              </w:rPr>
              <w:t>не менше ніж три роки.</w:t>
            </w:r>
          </w:p>
          <w:p w:rsidR="00A97C26" w:rsidRPr="00BF7B0E" w:rsidRDefault="00A97C26" w:rsidP="009B7DC3">
            <w:pPr>
              <w:pStyle w:val="rvps2"/>
              <w:shd w:val="clear" w:color="auto" w:fill="FFFFFF"/>
              <w:spacing w:before="0" w:beforeAutospacing="0" w:after="0" w:afterAutospacing="0"/>
              <w:ind w:firstLine="742"/>
              <w:jc w:val="both"/>
              <w:textAlignment w:val="baseline"/>
              <w:rPr>
                <w:b/>
                <w:color w:val="000000"/>
                <w:sz w:val="28"/>
                <w:szCs w:val="28"/>
                <w:shd w:val="clear" w:color="auto" w:fill="FFFFFF"/>
                <w:lang w:val="uk-UA"/>
              </w:rPr>
            </w:pPr>
            <w:bookmarkStart w:id="0" w:name="n3751"/>
            <w:bookmarkEnd w:id="0"/>
            <w:r w:rsidRPr="00BF7B0E">
              <w:rPr>
                <w:color w:val="000000"/>
                <w:sz w:val="28"/>
                <w:szCs w:val="28"/>
                <w:lang w:val="uk-UA"/>
              </w:rPr>
              <w:t xml:space="preserve">Якщо працівник припиняє трудові відносини з роботодавцем </w:t>
            </w:r>
            <w:r w:rsidR="00DC6A86" w:rsidRPr="00BF7B0E">
              <w:rPr>
                <w:color w:val="000000"/>
                <w:sz w:val="28"/>
                <w:szCs w:val="28"/>
                <w:lang w:val="uk-UA"/>
              </w:rPr>
              <w:t xml:space="preserve">в </w:t>
            </w:r>
            <w:r w:rsidRPr="00BF7B0E">
              <w:rPr>
                <w:color w:val="000000"/>
                <w:sz w:val="28"/>
                <w:szCs w:val="28"/>
                <w:lang w:val="uk-UA"/>
              </w:rPr>
              <w:t xml:space="preserve">період такого навчання або до закінчення </w:t>
            </w:r>
            <w:r w:rsidR="00DC6A86" w:rsidRPr="00BF7B0E">
              <w:rPr>
                <w:color w:val="000000"/>
                <w:sz w:val="28"/>
                <w:szCs w:val="28"/>
                <w:lang w:val="uk-UA"/>
              </w:rPr>
              <w:t>трирічного відпрацювання</w:t>
            </w:r>
            <w:r w:rsidRPr="00BF7B0E">
              <w:rPr>
                <w:color w:val="000000"/>
                <w:sz w:val="28"/>
                <w:szCs w:val="28"/>
                <w:lang w:val="uk-UA"/>
              </w:rPr>
              <w:t>, сума, сплачена як компенсація вартості навчання, прирівнюється до додаткового блага, наданого такому працівнику протягом року, на який припадає таке припинення трудових відносин, та підлягає оподаткуванню у загальному</w:t>
            </w:r>
            <w:r w:rsidR="009B7DC3" w:rsidRPr="00BF7B0E">
              <w:rPr>
                <w:color w:val="000000"/>
                <w:sz w:val="28"/>
                <w:szCs w:val="28"/>
                <w:lang w:val="uk-UA"/>
              </w:rPr>
              <w:t xml:space="preserve"> порядку.</w:t>
            </w:r>
          </w:p>
        </w:tc>
        <w:tc>
          <w:tcPr>
            <w:tcW w:w="1560" w:type="dxa"/>
            <w:vAlign w:val="center"/>
          </w:tcPr>
          <w:p w:rsidR="00A97C26" w:rsidRPr="00BF7B0E" w:rsidRDefault="00FB5F05" w:rsidP="00455B4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lastRenderedPageBreak/>
              <w:t>п.10.3.3.</w:t>
            </w:r>
          </w:p>
          <w:p w:rsidR="00FB5F05" w:rsidRPr="00BF7B0E" w:rsidRDefault="00FB5F05" w:rsidP="00455B4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п.4.1.8.</w:t>
            </w:r>
          </w:p>
        </w:tc>
        <w:tc>
          <w:tcPr>
            <w:tcW w:w="2267" w:type="dxa"/>
            <w:vAlign w:val="center"/>
          </w:tcPr>
          <w:p w:rsidR="00A97C26" w:rsidRPr="00BF7B0E" w:rsidRDefault="00A97C26" w:rsidP="00A97C26">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A97C26" w:rsidRPr="00BF7B0E" w:rsidRDefault="00A97C26" w:rsidP="00BD0A16">
            <w:pPr>
              <w:shd w:val="clear" w:color="auto" w:fill="FFFFFF"/>
              <w:jc w:val="center"/>
              <w:rPr>
                <w:sz w:val="28"/>
                <w:szCs w:val="28"/>
                <w:lang w:val="uk-UA"/>
              </w:rPr>
            </w:pPr>
            <w:r w:rsidRPr="00BF7B0E">
              <w:rPr>
                <w:color w:val="000000"/>
                <w:sz w:val="28"/>
                <w:szCs w:val="28"/>
                <w:shd w:val="clear" w:color="auto" w:fill="FFFFFF"/>
                <w:lang w:val="uk-UA"/>
              </w:rPr>
              <w:t>п.165.1.</w:t>
            </w:r>
            <w:r w:rsidR="00BD0A16" w:rsidRPr="00BF7B0E">
              <w:rPr>
                <w:color w:val="000000"/>
                <w:sz w:val="28"/>
                <w:szCs w:val="28"/>
                <w:shd w:val="clear" w:color="auto" w:fill="FFFFFF"/>
                <w:lang w:val="uk-UA"/>
              </w:rPr>
              <w:t>21</w:t>
            </w:r>
            <w:r w:rsidRPr="00BF7B0E">
              <w:rPr>
                <w:color w:val="000000"/>
                <w:sz w:val="28"/>
                <w:szCs w:val="28"/>
                <w:shd w:val="clear" w:color="auto" w:fill="FFFFFF"/>
                <w:lang w:val="uk-UA"/>
              </w:rPr>
              <w:t>.</w:t>
            </w:r>
          </w:p>
        </w:tc>
      </w:tr>
      <w:tr w:rsidR="008D45A7" w:rsidRPr="00BF7B0E" w:rsidTr="004F7026">
        <w:trPr>
          <w:trHeight w:val="420"/>
        </w:trPr>
        <w:tc>
          <w:tcPr>
            <w:tcW w:w="568" w:type="dxa"/>
          </w:tcPr>
          <w:p w:rsidR="008D45A7"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lastRenderedPageBreak/>
              <w:t>1.</w:t>
            </w:r>
            <w:r w:rsidR="008D45A7" w:rsidRPr="00BF7B0E">
              <w:rPr>
                <w:b/>
                <w:color w:val="000000"/>
                <w:sz w:val="28"/>
                <w:szCs w:val="28"/>
                <w:shd w:val="clear" w:color="auto" w:fill="FFFFFF"/>
                <w:lang w:val="uk-UA"/>
              </w:rPr>
              <w:t>5.</w:t>
            </w:r>
          </w:p>
        </w:tc>
        <w:tc>
          <w:tcPr>
            <w:tcW w:w="10914" w:type="dxa"/>
            <w:gridSpan w:val="2"/>
            <w:vAlign w:val="center"/>
          </w:tcPr>
          <w:p w:rsidR="008D45A7" w:rsidRPr="00BF7B0E" w:rsidRDefault="008D45A7" w:rsidP="00A97C26">
            <w:pPr>
              <w:pStyle w:val="rvps2"/>
              <w:shd w:val="clear" w:color="auto" w:fill="FFFFFF"/>
              <w:spacing w:before="0" w:beforeAutospacing="0" w:after="0" w:afterAutospacing="0"/>
              <w:ind w:firstLine="742"/>
              <w:jc w:val="both"/>
              <w:textAlignment w:val="baseline"/>
              <w:rPr>
                <w:color w:val="000000"/>
                <w:sz w:val="28"/>
                <w:szCs w:val="28"/>
                <w:shd w:val="clear" w:color="auto" w:fill="FFFFFF"/>
                <w:lang w:val="uk-UA"/>
              </w:rPr>
            </w:pPr>
            <w:r w:rsidRPr="00BF7B0E">
              <w:rPr>
                <w:b/>
                <w:color w:val="000000"/>
                <w:sz w:val="28"/>
                <w:szCs w:val="28"/>
                <w:shd w:val="clear" w:color="auto" w:fill="FFFFFF"/>
                <w:lang w:val="uk-UA"/>
              </w:rPr>
              <w:t>кошти або вартість майна (послуг), що надаються як</w:t>
            </w:r>
            <w:r w:rsidRPr="00BF7B0E">
              <w:rPr>
                <w:color w:val="000000"/>
                <w:sz w:val="28"/>
                <w:szCs w:val="28"/>
                <w:shd w:val="clear" w:color="auto" w:fill="FFFFFF"/>
                <w:lang w:val="uk-UA"/>
              </w:rPr>
              <w:t xml:space="preserve"> </w:t>
            </w:r>
            <w:r w:rsidRPr="00BF7B0E">
              <w:rPr>
                <w:b/>
                <w:color w:val="000000"/>
                <w:sz w:val="28"/>
                <w:szCs w:val="28"/>
                <w:shd w:val="clear" w:color="auto" w:fill="FFFFFF"/>
                <w:lang w:val="uk-UA"/>
              </w:rPr>
              <w:t xml:space="preserve">допомога на поховання </w:t>
            </w:r>
            <w:r w:rsidR="003C7D62">
              <w:rPr>
                <w:color w:val="000000"/>
                <w:sz w:val="28"/>
                <w:szCs w:val="28"/>
                <w:shd w:val="clear" w:color="auto" w:fill="FFFFFF"/>
                <w:lang w:val="uk-UA"/>
              </w:rPr>
              <w:t>працівника</w:t>
            </w:r>
            <w:r w:rsidR="00163F2D" w:rsidRPr="00BF7B0E">
              <w:rPr>
                <w:color w:val="000000"/>
                <w:sz w:val="28"/>
                <w:szCs w:val="28"/>
                <w:shd w:val="clear" w:color="auto" w:fill="FFFFFF"/>
                <w:lang w:val="uk-UA"/>
              </w:rPr>
              <w:t>.</w:t>
            </w:r>
          </w:p>
          <w:p w:rsidR="00163F2D" w:rsidRPr="00BF7B0E" w:rsidRDefault="006415F7" w:rsidP="00A97C26">
            <w:pPr>
              <w:pStyle w:val="rvps2"/>
              <w:shd w:val="clear" w:color="auto" w:fill="FFFFFF"/>
              <w:spacing w:before="0" w:beforeAutospacing="0" w:after="0" w:afterAutospacing="0"/>
              <w:ind w:firstLine="742"/>
              <w:jc w:val="both"/>
              <w:textAlignment w:val="baseline"/>
              <w:rPr>
                <w:i/>
                <w:color w:val="0070C0"/>
                <w:sz w:val="28"/>
                <w:szCs w:val="28"/>
                <w:u w:val="single"/>
                <w:shd w:val="clear" w:color="auto" w:fill="FFFFFF"/>
                <w:lang w:val="uk-UA"/>
              </w:rPr>
            </w:pPr>
            <w:r w:rsidRPr="00BF7B0E">
              <w:rPr>
                <w:i/>
                <w:color w:val="0070C0"/>
                <w:sz w:val="28"/>
                <w:szCs w:val="28"/>
                <w:u w:val="single"/>
                <w:shd w:val="clear" w:color="auto" w:fill="FFFFFF"/>
                <w:lang w:val="uk-UA"/>
              </w:rPr>
              <w:t>Зверніть увагу !</w:t>
            </w:r>
          </w:p>
          <w:p w:rsidR="00094FBA" w:rsidRPr="00BF7B0E" w:rsidRDefault="00F63207" w:rsidP="003C7D62">
            <w:pPr>
              <w:pStyle w:val="a5"/>
              <w:shd w:val="clear" w:color="auto" w:fill="FFFFFF"/>
              <w:spacing w:before="0" w:beforeAutospacing="0" w:after="0" w:afterAutospacing="0"/>
              <w:ind w:firstLine="743"/>
              <w:jc w:val="both"/>
              <w:rPr>
                <w:color w:val="505050"/>
                <w:sz w:val="28"/>
                <w:szCs w:val="28"/>
                <w:lang w:val="uk-UA"/>
              </w:rPr>
            </w:pPr>
            <w:r w:rsidRPr="00BF7B0E">
              <w:rPr>
                <w:color w:val="000000"/>
                <w:sz w:val="28"/>
                <w:szCs w:val="28"/>
                <w:lang w:val="uk-UA"/>
              </w:rPr>
              <w:t xml:space="preserve">Не підлягають оподаткуванню виплати на поховання </w:t>
            </w:r>
            <w:r w:rsidR="00B93FB1">
              <w:rPr>
                <w:color w:val="000000"/>
                <w:sz w:val="28"/>
                <w:szCs w:val="28"/>
                <w:lang w:val="uk-UA"/>
              </w:rPr>
              <w:t xml:space="preserve">члена Профспілки </w:t>
            </w:r>
            <w:r w:rsidRPr="00BF7B0E">
              <w:rPr>
                <w:color w:val="000000"/>
                <w:sz w:val="28"/>
                <w:szCs w:val="28"/>
                <w:lang w:val="uk-UA"/>
              </w:rPr>
              <w:t xml:space="preserve">здійснені профспілковою організацією </w:t>
            </w:r>
            <w:r w:rsidRPr="00BF7B0E">
              <w:rPr>
                <w:i/>
                <w:color w:val="000000"/>
                <w:sz w:val="28"/>
                <w:szCs w:val="28"/>
                <w:lang w:val="uk-UA"/>
              </w:rPr>
              <w:t>у будь-якому розмірі</w:t>
            </w:r>
            <w:r w:rsidR="00094FBA" w:rsidRPr="00BF7B0E">
              <w:rPr>
                <w:color w:val="000000"/>
                <w:sz w:val="28"/>
                <w:szCs w:val="28"/>
                <w:lang w:val="uk-UA"/>
              </w:rPr>
              <w:t xml:space="preserve"> </w:t>
            </w:r>
            <w:r w:rsidR="00094FBA" w:rsidRPr="00BF7B0E">
              <w:rPr>
                <w:sz w:val="28"/>
                <w:szCs w:val="28"/>
                <w:lang w:val="uk-UA"/>
              </w:rPr>
              <w:t>(</w:t>
            </w:r>
            <w:r w:rsidR="00094FBA" w:rsidRPr="00BF7B0E">
              <w:rPr>
                <w:rStyle w:val="a6"/>
                <w:i w:val="0"/>
                <w:sz w:val="28"/>
                <w:szCs w:val="28"/>
                <w:lang w:val="uk-UA"/>
              </w:rPr>
              <w:t>при обов’язковій наявності копії свідоцтва про смерть).</w:t>
            </w:r>
          </w:p>
          <w:p w:rsidR="00F63207" w:rsidRPr="00BF7B0E" w:rsidRDefault="00D50221" w:rsidP="007B7CBF">
            <w:pPr>
              <w:pStyle w:val="rvps2"/>
              <w:shd w:val="clear" w:color="auto" w:fill="FFFFFF"/>
              <w:spacing w:before="0" w:beforeAutospacing="0" w:after="0" w:afterAutospacing="0"/>
              <w:ind w:firstLine="742"/>
              <w:jc w:val="both"/>
              <w:textAlignment w:val="baseline"/>
              <w:rPr>
                <w:color w:val="000000"/>
                <w:sz w:val="28"/>
                <w:szCs w:val="28"/>
                <w:lang w:val="uk-UA"/>
              </w:rPr>
            </w:pPr>
            <w:r w:rsidRPr="00BF7B0E">
              <w:rPr>
                <w:color w:val="000000"/>
                <w:sz w:val="28"/>
                <w:szCs w:val="28"/>
                <w:shd w:val="clear" w:color="auto" w:fill="FFFFFF"/>
                <w:lang w:val="uk-UA"/>
              </w:rPr>
              <w:t>Якщо ж допомог</w:t>
            </w:r>
            <w:r w:rsidR="00DE5FEF" w:rsidRPr="00BF7B0E">
              <w:rPr>
                <w:color w:val="000000"/>
                <w:sz w:val="28"/>
                <w:szCs w:val="28"/>
                <w:shd w:val="clear" w:color="auto" w:fill="FFFFFF"/>
                <w:lang w:val="uk-UA"/>
              </w:rPr>
              <w:t>а</w:t>
            </w:r>
            <w:r w:rsidRPr="00BF7B0E">
              <w:rPr>
                <w:color w:val="000000"/>
                <w:sz w:val="28"/>
                <w:szCs w:val="28"/>
                <w:shd w:val="clear" w:color="auto" w:fill="FFFFFF"/>
                <w:lang w:val="uk-UA"/>
              </w:rPr>
              <w:t xml:space="preserve"> </w:t>
            </w:r>
            <w:r w:rsidR="00DE5FEF" w:rsidRPr="00BF7B0E">
              <w:rPr>
                <w:color w:val="000000"/>
                <w:sz w:val="28"/>
                <w:szCs w:val="28"/>
                <w:shd w:val="clear" w:color="auto" w:fill="FFFFFF"/>
                <w:lang w:val="uk-UA"/>
              </w:rPr>
              <w:t xml:space="preserve">на поховання надається </w:t>
            </w:r>
            <w:r w:rsidRPr="00BF7B0E">
              <w:rPr>
                <w:color w:val="000000"/>
                <w:sz w:val="28"/>
                <w:szCs w:val="28"/>
                <w:shd w:val="clear" w:color="auto" w:fill="FFFFFF"/>
                <w:lang w:val="uk-UA"/>
              </w:rPr>
              <w:t xml:space="preserve">роботодавцем померлого за його останнім місцем роботи (у тому числі перед виходом на пенсію) </w:t>
            </w:r>
            <w:r w:rsidR="00AD64AB" w:rsidRPr="00BF7B0E">
              <w:rPr>
                <w:i/>
                <w:color w:val="000000"/>
                <w:sz w:val="28"/>
                <w:szCs w:val="28"/>
                <w:shd w:val="clear" w:color="auto" w:fill="FFFFFF"/>
                <w:lang w:val="uk-UA"/>
              </w:rPr>
              <w:t>не оподатковується</w:t>
            </w:r>
            <w:r w:rsidR="005E1365" w:rsidRPr="00BF7B0E">
              <w:rPr>
                <w:color w:val="000000"/>
                <w:sz w:val="28"/>
                <w:szCs w:val="28"/>
                <w:shd w:val="clear" w:color="auto" w:fill="FFFFFF"/>
                <w:lang w:val="uk-UA"/>
              </w:rPr>
              <w:t xml:space="preserve"> </w:t>
            </w:r>
            <w:r w:rsidR="00AD64AB" w:rsidRPr="00BF7B0E">
              <w:rPr>
                <w:i/>
                <w:color w:val="000000"/>
                <w:sz w:val="28"/>
                <w:szCs w:val="28"/>
                <w:shd w:val="clear" w:color="auto" w:fill="FFFFFF"/>
                <w:lang w:val="uk-UA"/>
              </w:rPr>
              <w:t>виплата</w:t>
            </w:r>
            <w:r w:rsidR="00AD64AB" w:rsidRPr="00BF7B0E">
              <w:rPr>
                <w:color w:val="000000"/>
                <w:sz w:val="28"/>
                <w:szCs w:val="28"/>
                <w:shd w:val="clear" w:color="auto" w:fill="FFFFFF"/>
                <w:lang w:val="uk-UA"/>
              </w:rPr>
              <w:t xml:space="preserve"> в</w:t>
            </w:r>
            <w:r w:rsidRPr="00BF7B0E">
              <w:rPr>
                <w:color w:val="000000"/>
                <w:sz w:val="28"/>
                <w:szCs w:val="28"/>
                <w:shd w:val="clear" w:color="auto" w:fill="FFFFFF"/>
                <w:lang w:val="uk-UA"/>
              </w:rPr>
              <w:t xml:space="preserve"> розмірі, що</w:t>
            </w:r>
            <w:r w:rsidR="00AD64AB" w:rsidRPr="00BF7B0E">
              <w:rPr>
                <w:color w:val="000000"/>
                <w:sz w:val="28"/>
                <w:szCs w:val="28"/>
                <w:shd w:val="clear" w:color="auto" w:fill="FFFFFF"/>
                <w:lang w:val="uk-UA"/>
              </w:rPr>
              <w:t xml:space="preserve"> не перевищує подвійний розмір </w:t>
            </w:r>
            <w:r w:rsidRPr="00BF7B0E">
              <w:rPr>
                <w:color w:val="000000"/>
                <w:sz w:val="28"/>
                <w:szCs w:val="28"/>
                <w:shd w:val="clear" w:color="auto" w:fill="FFFFFF"/>
                <w:lang w:val="uk-UA"/>
              </w:rPr>
              <w:t>прожиткового мінімуму, діючого для працездатної особи на 1 січня звітного податкового року, помноженого на 1,4 та округленого до найближчих 10 гривень</w:t>
            </w:r>
            <w:r w:rsidR="00B47ABF" w:rsidRPr="00BF7B0E">
              <w:rPr>
                <w:color w:val="000000"/>
                <w:sz w:val="28"/>
                <w:szCs w:val="28"/>
                <w:shd w:val="clear" w:color="auto" w:fill="FFFFFF"/>
                <w:lang w:val="uk-UA"/>
              </w:rPr>
              <w:t xml:space="preserve"> (</w:t>
            </w:r>
            <w:r w:rsidR="007B7CBF" w:rsidRPr="00BF7B0E">
              <w:rPr>
                <w:color w:val="000000"/>
                <w:sz w:val="28"/>
                <w:szCs w:val="28"/>
                <w:shd w:val="clear" w:color="auto" w:fill="FFFFFF"/>
                <w:lang w:val="uk-UA"/>
              </w:rPr>
              <w:t>у 2016 році – 3860 грн.</w:t>
            </w:r>
            <w:r w:rsidR="00B47ABF" w:rsidRPr="00BF7B0E">
              <w:rPr>
                <w:color w:val="000000"/>
                <w:sz w:val="28"/>
                <w:szCs w:val="28"/>
                <w:shd w:val="clear" w:color="auto" w:fill="FFFFFF"/>
                <w:lang w:val="uk-UA"/>
              </w:rPr>
              <w:t xml:space="preserve">). Сума перевищення оподатковуються </w:t>
            </w:r>
            <w:r w:rsidR="00AB3120">
              <w:rPr>
                <w:color w:val="000000"/>
                <w:sz w:val="28"/>
                <w:szCs w:val="28"/>
                <w:shd w:val="clear" w:color="auto" w:fill="FFFFFF"/>
                <w:lang w:val="uk-UA"/>
              </w:rPr>
              <w:t xml:space="preserve">як додаткове благо </w:t>
            </w:r>
            <w:r w:rsidR="00B47ABF" w:rsidRPr="00BF7B0E">
              <w:rPr>
                <w:color w:val="000000"/>
                <w:sz w:val="28"/>
                <w:szCs w:val="28"/>
                <w:shd w:val="clear" w:color="auto" w:fill="FFFFFF"/>
                <w:lang w:val="uk-UA"/>
              </w:rPr>
              <w:t>під час її нарахування (виплати)</w:t>
            </w:r>
            <w:r w:rsidR="00E8114C" w:rsidRPr="00BF7B0E">
              <w:rPr>
                <w:color w:val="000000"/>
                <w:sz w:val="28"/>
                <w:szCs w:val="28"/>
                <w:shd w:val="clear" w:color="auto" w:fill="FFFFFF"/>
                <w:lang w:val="uk-UA"/>
              </w:rPr>
              <w:t>.</w:t>
            </w:r>
          </w:p>
        </w:tc>
        <w:tc>
          <w:tcPr>
            <w:tcW w:w="1560" w:type="dxa"/>
            <w:vAlign w:val="center"/>
          </w:tcPr>
          <w:p w:rsidR="008D45A7" w:rsidRPr="00BF7B0E" w:rsidRDefault="00BD1F63" w:rsidP="00455B4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п.9.3.3.</w:t>
            </w:r>
          </w:p>
        </w:tc>
        <w:tc>
          <w:tcPr>
            <w:tcW w:w="2267" w:type="dxa"/>
            <w:vAlign w:val="center"/>
          </w:tcPr>
          <w:p w:rsidR="00BD1F63" w:rsidRPr="00BF7B0E" w:rsidRDefault="00BD1F63" w:rsidP="00BD1F63">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8D45A7" w:rsidRPr="00BF7B0E" w:rsidRDefault="00BD1F63" w:rsidP="00BD1F63">
            <w:pPr>
              <w:shd w:val="clear" w:color="auto" w:fill="FFFFFF"/>
              <w:jc w:val="center"/>
              <w:rPr>
                <w:sz w:val="28"/>
                <w:szCs w:val="28"/>
                <w:lang w:val="uk-UA"/>
              </w:rPr>
            </w:pPr>
            <w:r w:rsidRPr="00BF7B0E">
              <w:rPr>
                <w:color w:val="000000"/>
                <w:sz w:val="28"/>
                <w:szCs w:val="28"/>
                <w:shd w:val="clear" w:color="auto" w:fill="FFFFFF"/>
                <w:lang w:val="uk-UA"/>
              </w:rPr>
              <w:t>п.165.1.22.</w:t>
            </w:r>
          </w:p>
        </w:tc>
      </w:tr>
      <w:tr w:rsidR="005E1365" w:rsidRPr="00BF7B0E" w:rsidTr="004F7026">
        <w:trPr>
          <w:trHeight w:val="420"/>
        </w:trPr>
        <w:tc>
          <w:tcPr>
            <w:tcW w:w="568" w:type="dxa"/>
          </w:tcPr>
          <w:p w:rsidR="005E1365"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EA6E01" w:rsidRPr="00BF7B0E">
              <w:rPr>
                <w:b/>
                <w:color w:val="000000"/>
                <w:sz w:val="28"/>
                <w:szCs w:val="28"/>
                <w:shd w:val="clear" w:color="auto" w:fill="FFFFFF"/>
                <w:lang w:val="uk-UA"/>
              </w:rPr>
              <w:t>6.</w:t>
            </w:r>
          </w:p>
        </w:tc>
        <w:tc>
          <w:tcPr>
            <w:tcW w:w="10914" w:type="dxa"/>
            <w:gridSpan w:val="2"/>
            <w:vAlign w:val="center"/>
          </w:tcPr>
          <w:p w:rsidR="005E1365" w:rsidRPr="00BF7B0E" w:rsidRDefault="001503AB" w:rsidP="00954E20">
            <w:pPr>
              <w:pStyle w:val="rvps2"/>
              <w:shd w:val="clear" w:color="auto" w:fill="FFFFFF"/>
              <w:spacing w:before="0" w:beforeAutospacing="0" w:after="0" w:afterAutospacing="0"/>
              <w:ind w:firstLine="742"/>
              <w:jc w:val="both"/>
              <w:textAlignment w:val="baseline"/>
              <w:rPr>
                <w:color w:val="000000"/>
                <w:sz w:val="28"/>
                <w:szCs w:val="28"/>
                <w:shd w:val="clear" w:color="auto" w:fill="FFFFFF"/>
                <w:lang w:val="uk-UA"/>
              </w:rPr>
            </w:pPr>
            <w:r w:rsidRPr="00BF7B0E">
              <w:rPr>
                <w:b/>
                <w:color w:val="000000"/>
                <w:sz w:val="28"/>
                <w:szCs w:val="28"/>
                <w:shd w:val="clear" w:color="auto" w:fill="FFFFFF"/>
                <w:lang w:val="uk-UA"/>
              </w:rPr>
              <w:t>основна сума поворотної фінансової допомоги</w:t>
            </w:r>
            <w:r w:rsidR="00954E20">
              <w:rPr>
                <w:b/>
                <w:color w:val="000000"/>
                <w:sz w:val="28"/>
                <w:szCs w:val="28"/>
                <w:shd w:val="clear" w:color="auto" w:fill="FFFFFF"/>
                <w:lang w:val="uk-UA"/>
              </w:rPr>
              <w:t xml:space="preserve"> (позики)</w:t>
            </w:r>
            <w:r w:rsidRPr="00BF7B0E">
              <w:rPr>
                <w:color w:val="000000"/>
                <w:sz w:val="28"/>
                <w:szCs w:val="28"/>
                <w:shd w:val="clear" w:color="auto" w:fill="FFFFFF"/>
                <w:lang w:val="uk-UA"/>
              </w:rPr>
              <w:t xml:space="preserve">, що отримується </w:t>
            </w:r>
            <w:r w:rsidR="006E0250">
              <w:rPr>
                <w:color w:val="000000"/>
                <w:sz w:val="28"/>
                <w:szCs w:val="28"/>
                <w:shd w:val="clear" w:color="auto" w:fill="FFFFFF"/>
                <w:lang w:val="uk-UA"/>
              </w:rPr>
              <w:t>працівником</w:t>
            </w:r>
            <w:r w:rsidR="00DD1131" w:rsidRPr="00BF7B0E">
              <w:rPr>
                <w:color w:val="000000"/>
                <w:sz w:val="28"/>
                <w:szCs w:val="28"/>
                <w:shd w:val="clear" w:color="auto" w:fill="FFFFFF"/>
                <w:lang w:val="uk-UA"/>
              </w:rPr>
              <w:t>.</w:t>
            </w:r>
          </w:p>
        </w:tc>
        <w:tc>
          <w:tcPr>
            <w:tcW w:w="1560" w:type="dxa"/>
            <w:vAlign w:val="center"/>
          </w:tcPr>
          <w:p w:rsidR="005E1365" w:rsidRPr="00BF7B0E" w:rsidRDefault="001503AB"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п.9.3.2.</w:t>
            </w:r>
          </w:p>
        </w:tc>
        <w:tc>
          <w:tcPr>
            <w:tcW w:w="2267" w:type="dxa"/>
            <w:vAlign w:val="center"/>
          </w:tcPr>
          <w:p w:rsidR="001503AB" w:rsidRPr="00BF7B0E" w:rsidRDefault="001503AB" w:rsidP="001503AB">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5E1365" w:rsidRPr="00BF7B0E" w:rsidRDefault="001503AB" w:rsidP="001503AB">
            <w:pPr>
              <w:shd w:val="clear" w:color="auto" w:fill="FFFFFF"/>
              <w:jc w:val="center"/>
              <w:rPr>
                <w:sz w:val="28"/>
                <w:szCs w:val="28"/>
                <w:lang w:val="uk-UA"/>
              </w:rPr>
            </w:pPr>
            <w:r w:rsidRPr="00BF7B0E">
              <w:rPr>
                <w:color w:val="000000"/>
                <w:sz w:val="28"/>
                <w:szCs w:val="28"/>
                <w:shd w:val="clear" w:color="auto" w:fill="FFFFFF"/>
                <w:lang w:val="uk-UA"/>
              </w:rPr>
              <w:t>п.165.1.31.</w:t>
            </w:r>
          </w:p>
        </w:tc>
      </w:tr>
      <w:tr w:rsidR="00EA6E01" w:rsidRPr="00BF7B0E" w:rsidTr="004F7026">
        <w:trPr>
          <w:trHeight w:val="420"/>
        </w:trPr>
        <w:tc>
          <w:tcPr>
            <w:tcW w:w="568" w:type="dxa"/>
          </w:tcPr>
          <w:p w:rsidR="00EA6E01"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B9372E" w:rsidRPr="00BF7B0E">
              <w:rPr>
                <w:b/>
                <w:color w:val="000000"/>
                <w:sz w:val="28"/>
                <w:szCs w:val="28"/>
                <w:shd w:val="clear" w:color="auto" w:fill="FFFFFF"/>
                <w:lang w:val="uk-UA"/>
              </w:rPr>
              <w:t>7.</w:t>
            </w:r>
          </w:p>
        </w:tc>
        <w:tc>
          <w:tcPr>
            <w:tcW w:w="10914" w:type="dxa"/>
            <w:gridSpan w:val="2"/>
            <w:vAlign w:val="center"/>
          </w:tcPr>
          <w:p w:rsidR="00EA6E01" w:rsidRPr="00BF7B0E" w:rsidRDefault="00053E20" w:rsidP="00D34677">
            <w:pPr>
              <w:pStyle w:val="rvps2"/>
              <w:shd w:val="clear" w:color="auto" w:fill="FFFFFF"/>
              <w:spacing w:before="0" w:beforeAutospacing="0" w:after="0" w:afterAutospacing="0"/>
              <w:ind w:firstLine="742"/>
              <w:jc w:val="both"/>
              <w:textAlignment w:val="baseline"/>
              <w:rPr>
                <w:color w:val="000000"/>
                <w:sz w:val="28"/>
                <w:szCs w:val="28"/>
                <w:shd w:val="clear" w:color="auto" w:fill="FFFFFF"/>
                <w:lang w:val="uk-UA"/>
              </w:rPr>
            </w:pPr>
            <w:r w:rsidRPr="00BF7B0E">
              <w:rPr>
                <w:b/>
                <w:color w:val="000000"/>
                <w:sz w:val="28"/>
                <w:szCs w:val="28"/>
                <w:shd w:val="clear" w:color="auto" w:fill="FFFFFF"/>
                <w:lang w:val="uk-UA"/>
              </w:rPr>
              <w:t xml:space="preserve">вартість </w:t>
            </w:r>
            <w:r w:rsidRPr="006E0250">
              <w:rPr>
                <w:b/>
                <w:color w:val="000000"/>
                <w:sz w:val="28"/>
                <w:szCs w:val="28"/>
                <w:shd w:val="clear" w:color="auto" w:fill="FFFFFF"/>
                <w:lang w:val="uk-UA"/>
              </w:rPr>
              <w:t>путівок</w:t>
            </w:r>
            <w:r w:rsidRPr="00BF7B0E">
              <w:rPr>
                <w:b/>
                <w:color w:val="000000"/>
                <w:sz w:val="28"/>
                <w:szCs w:val="28"/>
                <w:shd w:val="clear" w:color="auto" w:fill="FFFFFF"/>
                <w:lang w:val="uk-UA"/>
              </w:rPr>
              <w:t xml:space="preserve"> на відпочинок, оздоровлення та лікування</w:t>
            </w:r>
            <w:r w:rsidRPr="00BF7B0E">
              <w:rPr>
                <w:color w:val="000000"/>
                <w:sz w:val="28"/>
                <w:szCs w:val="28"/>
                <w:shd w:val="clear" w:color="auto" w:fill="FFFFFF"/>
                <w:lang w:val="uk-UA"/>
              </w:rPr>
              <w:t xml:space="preserve">, у тому числі на реабілітацію інвалідів, на території України платника податку та/або </w:t>
            </w:r>
            <w:r w:rsidRPr="00BF7B0E">
              <w:rPr>
                <w:i/>
                <w:color w:val="000000"/>
                <w:sz w:val="28"/>
                <w:szCs w:val="28"/>
                <w:shd w:val="clear" w:color="auto" w:fill="FFFFFF"/>
                <w:lang w:val="uk-UA"/>
              </w:rPr>
              <w:t>його дітей</w:t>
            </w:r>
            <w:r w:rsidRPr="00BF7B0E">
              <w:rPr>
                <w:color w:val="000000"/>
                <w:sz w:val="28"/>
                <w:szCs w:val="28"/>
                <w:shd w:val="clear" w:color="auto" w:fill="FFFFFF"/>
                <w:lang w:val="uk-UA"/>
              </w:rPr>
              <w:t xml:space="preserve"> віком до 18 років, які надаються йому безоплатно або із знижкою (у розмірі такої знижки) </w:t>
            </w:r>
            <w:r w:rsidRPr="00BF7B0E">
              <w:rPr>
                <w:i/>
                <w:color w:val="000000"/>
                <w:sz w:val="28"/>
                <w:szCs w:val="28"/>
                <w:shd w:val="clear" w:color="auto" w:fill="FFFFFF"/>
                <w:lang w:val="uk-UA"/>
              </w:rPr>
              <w:t>професійною спілкою</w:t>
            </w:r>
            <w:r w:rsidRPr="00BF7B0E">
              <w:rPr>
                <w:color w:val="000000"/>
                <w:sz w:val="28"/>
                <w:szCs w:val="28"/>
                <w:shd w:val="clear" w:color="auto" w:fill="FFFFFF"/>
                <w:lang w:val="uk-UA"/>
              </w:rPr>
              <w:t>, до якої зараховуються профспілкові внески платника податку - члена такої професійної спілки</w:t>
            </w:r>
            <w:r w:rsidR="00D34677" w:rsidRPr="00BF7B0E">
              <w:rPr>
                <w:color w:val="000000"/>
                <w:sz w:val="28"/>
                <w:szCs w:val="28"/>
                <w:shd w:val="clear" w:color="auto" w:fill="FFFFFF"/>
                <w:lang w:val="uk-UA"/>
              </w:rPr>
              <w:t>.</w:t>
            </w:r>
          </w:p>
          <w:p w:rsidR="00DF569C" w:rsidRPr="00BF7B0E" w:rsidRDefault="006415F7" w:rsidP="006415F7">
            <w:pPr>
              <w:pStyle w:val="rvps2"/>
              <w:shd w:val="clear" w:color="auto" w:fill="FFFFFF"/>
              <w:spacing w:before="0" w:beforeAutospacing="0" w:after="0" w:afterAutospacing="0"/>
              <w:ind w:firstLine="742"/>
              <w:jc w:val="both"/>
              <w:textAlignment w:val="baseline"/>
              <w:rPr>
                <w:i/>
                <w:color w:val="0070C0"/>
                <w:sz w:val="28"/>
                <w:szCs w:val="28"/>
                <w:shd w:val="clear" w:color="auto" w:fill="FFFFFF"/>
                <w:lang w:val="uk-UA"/>
              </w:rPr>
            </w:pPr>
            <w:r w:rsidRPr="00BF7B0E">
              <w:rPr>
                <w:i/>
                <w:color w:val="0070C0"/>
                <w:sz w:val="28"/>
                <w:szCs w:val="28"/>
                <w:shd w:val="clear" w:color="auto" w:fill="FFFFFF"/>
                <w:lang w:val="uk-UA"/>
              </w:rPr>
              <w:t>Зверніть увагу !</w:t>
            </w:r>
          </w:p>
          <w:p w:rsidR="007B7CBF" w:rsidRPr="00BF7B0E" w:rsidRDefault="00194704" w:rsidP="00E87EE5">
            <w:pPr>
              <w:ind w:left="48" w:firstLine="695"/>
              <w:jc w:val="both"/>
              <w:rPr>
                <w:i/>
                <w:color w:val="0070C0"/>
                <w:sz w:val="28"/>
                <w:szCs w:val="28"/>
                <w:shd w:val="clear" w:color="auto" w:fill="FFFFFF"/>
                <w:lang w:val="uk-UA"/>
              </w:rPr>
            </w:pPr>
            <w:r w:rsidRPr="00BF7B0E">
              <w:rPr>
                <w:sz w:val="28"/>
                <w:szCs w:val="28"/>
                <w:lang w:val="uk-UA"/>
              </w:rPr>
              <w:t xml:space="preserve">Якщо ж </w:t>
            </w:r>
            <w:r w:rsidR="00E87EE5">
              <w:rPr>
                <w:sz w:val="28"/>
                <w:szCs w:val="28"/>
                <w:lang w:val="uk-UA"/>
              </w:rPr>
              <w:t>П</w:t>
            </w:r>
            <w:r w:rsidRPr="00BF7B0E">
              <w:rPr>
                <w:sz w:val="28"/>
                <w:szCs w:val="28"/>
                <w:lang w:val="uk-UA"/>
              </w:rPr>
              <w:t xml:space="preserve">рофспілкою видаватиметься безоплатна </w:t>
            </w:r>
            <w:r w:rsidR="004D0B35">
              <w:rPr>
                <w:sz w:val="28"/>
                <w:szCs w:val="28"/>
                <w:lang w:val="uk-UA"/>
              </w:rPr>
              <w:t>або і</w:t>
            </w:r>
            <w:r w:rsidRPr="00BF7B0E">
              <w:rPr>
                <w:sz w:val="28"/>
                <w:szCs w:val="28"/>
                <w:lang w:val="uk-UA"/>
              </w:rPr>
              <w:t>з знижкою путівка платнику податку</w:t>
            </w:r>
            <w:r w:rsidR="00EB6CDD" w:rsidRPr="00BF7B0E">
              <w:rPr>
                <w:sz w:val="28"/>
                <w:szCs w:val="28"/>
                <w:lang w:val="uk-UA"/>
              </w:rPr>
              <w:t>, який не є членом Профспілки</w:t>
            </w:r>
            <w:r w:rsidRPr="00BF7B0E">
              <w:rPr>
                <w:sz w:val="28"/>
                <w:szCs w:val="28"/>
                <w:lang w:val="uk-UA"/>
              </w:rPr>
              <w:t xml:space="preserve"> </w:t>
            </w:r>
            <w:r w:rsidR="00AB4B89" w:rsidRPr="00BF7B0E">
              <w:rPr>
                <w:sz w:val="28"/>
                <w:szCs w:val="28"/>
                <w:lang w:val="uk-UA"/>
              </w:rPr>
              <w:t>(одному з подружжя</w:t>
            </w:r>
            <w:r w:rsidR="00EB6CDD" w:rsidRPr="00BF7B0E">
              <w:rPr>
                <w:sz w:val="28"/>
                <w:szCs w:val="28"/>
                <w:lang w:val="uk-UA"/>
              </w:rPr>
              <w:t xml:space="preserve">) або дитині </w:t>
            </w:r>
            <w:r w:rsidR="00EB6CDD" w:rsidRPr="00BF7B0E">
              <w:rPr>
                <w:sz w:val="28"/>
                <w:szCs w:val="28"/>
                <w:lang w:val="uk-UA"/>
              </w:rPr>
              <w:lastRenderedPageBreak/>
              <w:t xml:space="preserve">старше 18 років, онукам членів профспілки, </w:t>
            </w:r>
            <w:r w:rsidRPr="00BF7B0E">
              <w:rPr>
                <w:sz w:val="28"/>
                <w:szCs w:val="28"/>
                <w:lang w:val="uk-UA"/>
              </w:rPr>
              <w:t>а також якщо зазначені путівки надаватимуться працівникам</w:t>
            </w:r>
            <w:r w:rsidRPr="00BF7B0E">
              <w:rPr>
                <w:b/>
                <w:sz w:val="28"/>
                <w:szCs w:val="28"/>
                <w:lang w:val="uk-UA"/>
              </w:rPr>
              <w:t xml:space="preserve"> </w:t>
            </w:r>
            <w:r w:rsidRPr="00BF7B0E">
              <w:rPr>
                <w:i/>
                <w:sz w:val="28"/>
                <w:szCs w:val="28"/>
                <w:lang w:val="uk-UA"/>
              </w:rPr>
              <w:t>за рахунок коштів роботодавця</w:t>
            </w:r>
            <w:r w:rsidRPr="00BF7B0E">
              <w:rPr>
                <w:sz w:val="28"/>
                <w:szCs w:val="28"/>
                <w:lang w:val="uk-UA"/>
              </w:rPr>
              <w:t>, то повна вартість таких путівок (сума знижки їх вартості) підлягатиме оподаткуванню на загальних підставах.</w:t>
            </w:r>
          </w:p>
        </w:tc>
        <w:tc>
          <w:tcPr>
            <w:tcW w:w="1560" w:type="dxa"/>
            <w:vAlign w:val="center"/>
          </w:tcPr>
          <w:p w:rsidR="00EA6E01" w:rsidRPr="00BF7B0E" w:rsidRDefault="00C26230"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lastRenderedPageBreak/>
              <w:t>п.9.3.5</w:t>
            </w:r>
          </w:p>
        </w:tc>
        <w:tc>
          <w:tcPr>
            <w:tcW w:w="2267" w:type="dxa"/>
            <w:vAlign w:val="center"/>
          </w:tcPr>
          <w:p w:rsidR="00053E20" w:rsidRPr="00BF7B0E" w:rsidRDefault="00053E20" w:rsidP="00053E20">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EA6E01" w:rsidRPr="00BF7B0E" w:rsidRDefault="00053E20" w:rsidP="00053E20">
            <w:pPr>
              <w:shd w:val="clear" w:color="auto" w:fill="FFFFFF"/>
              <w:jc w:val="center"/>
              <w:rPr>
                <w:sz w:val="28"/>
                <w:szCs w:val="28"/>
                <w:lang w:val="uk-UA"/>
              </w:rPr>
            </w:pPr>
            <w:r w:rsidRPr="00BF7B0E">
              <w:rPr>
                <w:color w:val="000000"/>
                <w:sz w:val="28"/>
                <w:szCs w:val="28"/>
                <w:shd w:val="clear" w:color="auto" w:fill="FFFFFF"/>
                <w:lang w:val="uk-UA"/>
              </w:rPr>
              <w:t>п.165.1.35.</w:t>
            </w:r>
          </w:p>
        </w:tc>
      </w:tr>
      <w:tr w:rsidR="006415F7" w:rsidRPr="00BF7B0E" w:rsidTr="004F7026">
        <w:trPr>
          <w:trHeight w:val="5111"/>
        </w:trPr>
        <w:tc>
          <w:tcPr>
            <w:tcW w:w="568" w:type="dxa"/>
          </w:tcPr>
          <w:p w:rsidR="006415F7"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lastRenderedPageBreak/>
              <w:t>1.</w:t>
            </w:r>
            <w:r w:rsidR="00B9372E" w:rsidRPr="00BF7B0E">
              <w:rPr>
                <w:b/>
                <w:color w:val="000000"/>
                <w:sz w:val="28"/>
                <w:szCs w:val="28"/>
                <w:shd w:val="clear" w:color="auto" w:fill="FFFFFF"/>
                <w:lang w:val="uk-UA"/>
              </w:rPr>
              <w:t>8.</w:t>
            </w:r>
          </w:p>
        </w:tc>
        <w:tc>
          <w:tcPr>
            <w:tcW w:w="10914" w:type="dxa"/>
            <w:gridSpan w:val="2"/>
            <w:vAlign w:val="center"/>
          </w:tcPr>
          <w:p w:rsidR="006415F7" w:rsidRPr="00BF7B0E" w:rsidRDefault="006415F7" w:rsidP="00D34677">
            <w:pPr>
              <w:pStyle w:val="rvps2"/>
              <w:shd w:val="clear" w:color="auto" w:fill="FFFFFF"/>
              <w:spacing w:before="0" w:beforeAutospacing="0" w:after="0" w:afterAutospacing="0"/>
              <w:ind w:firstLine="742"/>
              <w:jc w:val="both"/>
              <w:textAlignment w:val="baseline"/>
              <w:rPr>
                <w:color w:val="000000"/>
                <w:sz w:val="28"/>
                <w:szCs w:val="28"/>
                <w:shd w:val="clear" w:color="auto" w:fill="FFFFFF"/>
                <w:lang w:val="uk-UA"/>
              </w:rPr>
            </w:pPr>
            <w:r w:rsidRPr="00BF7B0E">
              <w:rPr>
                <w:b/>
                <w:color w:val="000000"/>
                <w:sz w:val="28"/>
                <w:szCs w:val="28"/>
                <w:shd w:val="clear" w:color="auto" w:fill="FFFFFF"/>
                <w:lang w:val="uk-UA"/>
              </w:rPr>
              <w:t>сума витрат роботодавця у зв'язку з підвищенням кваліфікації</w:t>
            </w:r>
            <w:r w:rsidRPr="00BF7B0E">
              <w:rPr>
                <w:color w:val="000000"/>
                <w:sz w:val="28"/>
                <w:szCs w:val="28"/>
                <w:shd w:val="clear" w:color="auto" w:fill="FFFFFF"/>
                <w:lang w:val="uk-UA"/>
              </w:rPr>
              <w:t xml:space="preserve"> (перепідготовкою) </w:t>
            </w:r>
            <w:r w:rsidR="005E695F">
              <w:rPr>
                <w:color w:val="000000"/>
                <w:sz w:val="28"/>
                <w:szCs w:val="28"/>
                <w:shd w:val="clear" w:color="auto" w:fill="FFFFFF"/>
                <w:lang w:val="uk-UA"/>
              </w:rPr>
              <w:t>працівника</w:t>
            </w:r>
            <w:r w:rsidRPr="00BF7B0E">
              <w:rPr>
                <w:color w:val="000000"/>
                <w:sz w:val="28"/>
                <w:szCs w:val="28"/>
                <w:shd w:val="clear" w:color="auto" w:fill="FFFFFF"/>
                <w:lang w:val="uk-UA"/>
              </w:rPr>
              <w:t xml:space="preserve"> згідно із законом</w:t>
            </w:r>
            <w:r w:rsidR="00E675A9" w:rsidRPr="00BF7B0E">
              <w:rPr>
                <w:color w:val="000000"/>
                <w:sz w:val="28"/>
                <w:szCs w:val="28"/>
                <w:shd w:val="clear" w:color="auto" w:fill="FFFFFF"/>
                <w:lang w:val="uk-UA"/>
              </w:rPr>
              <w:t>.</w:t>
            </w:r>
          </w:p>
          <w:p w:rsidR="00991580" w:rsidRPr="00BF7B0E" w:rsidRDefault="00991580" w:rsidP="00991580">
            <w:pPr>
              <w:pStyle w:val="rvps2"/>
              <w:shd w:val="clear" w:color="auto" w:fill="FFFFFF"/>
              <w:spacing w:before="0" w:beforeAutospacing="0" w:after="0" w:afterAutospacing="0"/>
              <w:ind w:firstLine="742"/>
              <w:jc w:val="both"/>
              <w:textAlignment w:val="baseline"/>
              <w:rPr>
                <w:i/>
                <w:color w:val="0070C0"/>
                <w:sz w:val="28"/>
                <w:szCs w:val="28"/>
                <w:shd w:val="clear" w:color="auto" w:fill="FFFFFF"/>
                <w:lang w:val="uk-UA"/>
              </w:rPr>
            </w:pPr>
            <w:r w:rsidRPr="00BF7B0E">
              <w:rPr>
                <w:i/>
                <w:color w:val="0070C0"/>
                <w:sz w:val="28"/>
                <w:szCs w:val="28"/>
                <w:shd w:val="clear" w:color="auto" w:fill="FFFFFF"/>
                <w:lang w:val="uk-UA"/>
              </w:rPr>
              <w:t>Зверніть увагу!</w:t>
            </w:r>
          </w:p>
          <w:p w:rsidR="00640720" w:rsidRPr="00BF7B0E" w:rsidRDefault="00640720" w:rsidP="00991580">
            <w:pPr>
              <w:pStyle w:val="a5"/>
              <w:spacing w:before="0" w:beforeAutospacing="0" w:after="0" w:afterAutospacing="0"/>
              <w:ind w:firstLine="742"/>
              <w:jc w:val="both"/>
              <w:textAlignment w:val="baseline"/>
              <w:rPr>
                <w:rStyle w:val="a6"/>
                <w:bCs/>
                <w:sz w:val="28"/>
                <w:szCs w:val="28"/>
                <w:bdr w:val="none" w:sz="0" w:space="0" w:color="auto" w:frame="1"/>
                <w:lang w:val="uk-UA"/>
              </w:rPr>
            </w:pPr>
            <w:r w:rsidRPr="00BF7B0E">
              <w:rPr>
                <w:rStyle w:val="a6"/>
                <w:bCs/>
                <w:sz w:val="28"/>
                <w:szCs w:val="28"/>
                <w:bdr w:val="none" w:sz="0" w:space="0" w:color="auto" w:frame="1"/>
                <w:lang w:val="uk-UA"/>
              </w:rPr>
              <w:t>Стосовно участі працівника в семінарах і конференціях.</w:t>
            </w:r>
          </w:p>
          <w:p w:rsidR="00640720" w:rsidRPr="00BF7B0E" w:rsidRDefault="00640720" w:rsidP="00991580">
            <w:pPr>
              <w:pStyle w:val="a5"/>
              <w:spacing w:before="0" w:beforeAutospacing="0" w:after="0" w:afterAutospacing="0"/>
              <w:ind w:firstLine="742"/>
              <w:jc w:val="both"/>
              <w:textAlignment w:val="baseline"/>
              <w:rPr>
                <w:bCs/>
                <w:color w:val="000000"/>
                <w:sz w:val="28"/>
                <w:szCs w:val="28"/>
                <w:bdr w:val="none" w:sz="0" w:space="0" w:color="auto" w:frame="1"/>
                <w:lang w:val="uk-UA"/>
              </w:rPr>
            </w:pPr>
            <w:r w:rsidRPr="00BF7B0E">
              <w:rPr>
                <w:rStyle w:val="a7"/>
                <w:b w:val="0"/>
                <w:color w:val="000000"/>
                <w:sz w:val="28"/>
                <w:szCs w:val="28"/>
                <w:bdr w:val="none" w:sz="0" w:space="0" w:color="auto" w:frame="1"/>
                <w:lang w:val="uk-UA"/>
              </w:rPr>
              <w:t xml:space="preserve">У разі якщо запрошеною стороною семінару </w:t>
            </w:r>
            <w:r w:rsidRPr="00BF7B0E">
              <w:rPr>
                <w:color w:val="000000"/>
                <w:sz w:val="28"/>
                <w:szCs w:val="28"/>
                <w:lang w:val="uk-UA"/>
              </w:rPr>
              <w:t xml:space="preserve">(конференції) й за умовами договору </w:t>
            </w:r>
            <w:proofErr w:type="spellStart"/>
            <w:r w:rsidRPr="00BF7B0E">
              <w:rPr>
                <w:color w:val="000000"/>
                <w:sz w:val="28"/>
                <w:szCs w:val="28"/>
                <w:lang w:val="uk-UA"/>
              </w:rPr>
              <w:t>отримувачем</w:t>
            </w:r>
            <w:proofErr w:type="spellEnd"/>
            <w:r w:rsidRPr="00BF7B0E">
              <w:rPr>
                <w:color w:val="000000"/>
                <w:sz w:val="28"/>
                <w:szCs w:val="28"/>
                <w:lang w:val="uk-UA"/>
              </w:rPr>
              <w:t xml:space="preserve"> інформаційно-консультаційних послуг</w:t>
            </w:r>
            <w:r w:rsidRPr="00BF7B0E">
              <w:rPr>
                <w:rStyle w:val="apple-converted-space"/>
                <w:color w:val="000000"/>
                <w:sz w:val="28"/>
                <w:szCs w:val="28"/>
                <w:lang w:val="uk-UA"/>
              </w:rPr>
              <w:t xml:space="preserve"> </w:t>
            </w:r>
            <w:r w:rsidRPr="00BF7B0E">
              <w:rPr>
                <w:rStyle w:val="a7"/>
                <w:b w:val="0"/>
                <w:color w:val="000000"/>
                <w:sz w:val="28"/>
                <w:szCs w:val="28"/>
                <w:bdr w:val="none" w:sz="0" w:space="0" w:color="auto" w:frame="1"/>
                <w:lang w:val="uk-UA"/>
              </w:rPr>
              <w:t>є юридична особа</w:t>
            </w:r>
            <w:r w:rsidRPr="00BF7B0E">
              <w:rPr>
                <w:rStyle w:val="apple-converted-space"/>
                <w:b/>
                <w:color w:val="000000"/>
                <w:sz w:val="28"/>
                <w:szCs w:val="28"/>
                <w:lang w:val="uk-UA"/>
              </w:rPr>
              <w:t xml:space="preserve"> </w:t>
            </w:r>
            <w:r w:rsidRPr="00BF7B0E">
              <w:rPr>
                <w:rStyle w:val="a7"/>
                <w:b w:val="0"/>
                <w:color w:val="000000"/>
                <w:sz w:val="28"/>
                <w:szCs w:val="28"/>
                <w:bdr w:val="none" w:sz="0" w:space="0" w:color="auto" w:frame="1"/>
                <w:lang w:val="uk-UA"/>
              </w:rPr>
              <w:t>(роботодавець), інтереси якої представляє працівник</w:t>
            </w:r>
            <w:r w:rsidRPr="00BF7B0E">
              <w:rPr>
                <w:color w:val="000000"/>
                <w:sz w:val="28"/>
                <w:szCs w:val="28"/>
                <w:lang w:val="uk-UA"/>
              </w:rPr>
              <w:t>, то сума, сплачена юридичною особою (роботодавцем) за участь у семінарі (конференції),</w:t>
            </w:r>
            <w:r w:rsidRPr="00BF7B0E">
              <w:rPr>
                <w:rStyle w:val="apple-converted-space"/>
                <w:color w:val="000000"/>
                <w:sz w:val="28"/>
                <w:szCs w:val="28"/>
                <w:lang w:val="uk-UA"/>
              </w:rPr>
              <w:t xml:space="preserve"> </w:t>
            </w:r>
            <w:r w:rsidRPr="00BF7B0E">
              <w:rPr>
                <w:rStyle w:val="a7"/>
                <w:b w:val="0"/>
                <w:color w:val="000000"/>
                <w:sz w:val="28"/>
                <w:szCs w:val="28"/>
                <w:bdr w:val="none" w:sz="0" w:space="0" w:color="auto" w:frame="1"/>
                <w:lang w:val="uk-UA"/>
              </w:rPr>
              <w:t>не є доходом такого працівника</w:t>
            </w:r>
            <w:r w:rsidRPr="00BF7B0E">
              <w:rPr>
                <w:rStyle w:val="apple-converted-space"/>
                <w:color w:val="000000"/>
                <w:sz w:val="28"/>
                <w:szCs w:val="28"/>
                <w:lang w:val="uk-UA"/>
              </w:rPr>
              <w:t xml:space="preserve"> </w:t>
            </w:r>
            <w:r w:rsidRPr="00BF7B0E">
              <w:rPr>
                <w:color w:val="000000"/>
                <w:sz w:val="28"/>
                <w:szCs w:val="28"/>
                <w:lang w:val="uk-UA"/>
              </w:rPr>
              <w:t>й об’єктом оподаткування податком на доходи фізичних осіб.</w:t>
            </w:r>
          </w:p>
          <w:p w:rsidR="004B2FEB" w:rsidRPr="00BF7B0E" w:rsidRDefault="00640720" w:rsidP="00170CA1">
            <w:pPr>
              <w:pStyle w:val="a5"/>
              <w:spacing w:before="0" w:beforeAutospacing="0" w:after="0" w:afterAutospacing="0"/>
              <w:ind w:firstLine="742"/>
              <w:jc w:val="both"/>
              <w:textAlignment w:val="baseline"/>
              <w:rPr>
                <w:color w:val="000000"/>
                <w:sz w:val="28"/>
                <w:szCs w:val="28"/>
                <w:shd w:val="clear" w:color="auto" w:fill="FFFFFF"/>
                <w:lang w:val="uk-UA"/>
              </w:rPr>
            </w:pPr>
            <w:r w:rsidRPr="00BF7B0E">
              <w:rPr>
                <w:color w:val="000000"/>
                <w:sz w:val="28"/>
                <w:szCs w:val="28"/>
                <w:lang w:val="uk-UA"/>
              </w:rPr>
              <w:t>Водночас, якщо за умовами договору</w:t>
            </w:r>
            <w:r w:rsidRPr="00BF7B0E">
              <w:rPr>
                <w:rStyle w:val="apple-converted-space"/>
                <w:color w:val="000000"/>
                <w:sz w:val="28"/>
                <w:szCs w:val="28"/>
                <w:lang w:val="uk-UA"/>
              </w:rPr>
              <w:t xml:space="preserve"> </w:t>
            </w:r>
            <w:r w:rsidRPr="00BF7B0E">
              <w:rPr>
                <w:rStyle w:val="a7"/>
                <w:b w:val="0"/>
                <w:color w:val="000000"/>
                <w:sz w:val="28"/>
                <w:szCs w:val="28"/>
                <w:bdr w:val="none" w:sz="0" w:space="0" w:color="auto" w:frame="1"/>
                <w:lang w:val="uk-UA"/>
              </w:rPr>
              <w:t xml:space="preserve">запрошеною стороною й </w:t>
            </w:r>
            <w:proofErr w:type="spellStart"/>
            <w:r w:rsidRPr="00BF7B0E">
              <w:rPr>
                <w:rStyle w:val="a7"/>
                <w:b w:val="0"/>
                <w:color w:val="000000"/>
                <w:sz w:val="28"/>
                <w:szCs w:val="28"/>
                <w:bdr w:val="none" w:sz="0" w:space="0" w:color="auto" w:frame="1"/>
                <w:lang w:val="uk-UA"/>
              </w:rPr>
              <w:t>отримувачем</w:t>
            </w:r>
            <w:proofErr w:type="spellEnd"/>
            <w:r w:rsidRPr="00BF7B0E">
              <w:rPr>
                <w:rStyle w:val="a7"/>
                <w:b w:val="0"/>
                <w:color w:val="000000"/>
                <w:sz w:val="28"/>
                <w:szCs w:val="28"/>
                <w:bdr w:val="none" w:sz="0" w:space="0" w:color="auto" w:frame="1"/>
                <w:lang w:val="uk-UA"/>
              </w:rPr>
              <w:t xml:space="preserve"> інформаційно-консультаційних послуг є працівник</w:t>
            </w:r>
            <w:r w:rsidRPr="00BF7B0E">
              <w:rPr>
                <w:color w:val="000000"/>
                <w:sz w:val="28"/>
                <w:szCs w:val="28"/>
                <w:lang w:val="uk-UA"/>
              </w:rPr>
              <w:t xml:space="preserve">, то суму, сплачену юридичною особою (роботодавцем) за участь у семінарі (конференції) за такого працівника, слід розглядати як дохід, отриманий таким працівником у вигляді додаткового блага, який входить до складу загального місячного (річного) оподатковуваного доходу </w:t>
            </w:r>
            <w:r w:rsidR="00170CA1" w:rsidRPr="00BF7B0E">
              <w:rPr>
                <w:color w:val="000000"/>
                <w:sz w:val="28"/>
                <w:szCs w:val="28"/>
                <w:lang w:val="uk-UA"/>
              </w:rPr>
              <w:t>та</w:t>
            </w:r>
            <w:r w:rsidRPr="00BF7B0E">
              <w:rPr>
                <w:color w:val="000000"/>
                <w:sz w:val="28"/>
                <w:szCs w:val="28"/>
                <w:lang w:val="uk-UA"/>
              </w:rPr>
              <w:t xml:space="preserve"> оподат</w:t>
            </w:r>
            <w:r w:rsidR="00991580" w:rsidRPr="00BF7B0E">
              <w:rPr>
                <w:color w:val="000000"/>
                <w:sz w:val="28"/>
                <w:szCs w:val="28"/>
                <w:lang w:val="uk-UA"/>
              </w:rPr>
              <w:t>ковується</w:t>
            </w:r>
            <w:r w:rsidR="00170CA1" w:rsidRPr="00BF7B0E">
              <w:rPr>
                <w:color w:val="000000"/>
                <w:sz w:val="28"/>
                <w:szCs w:val="28"/>
                <w:lang w:val="uk-UA"/>
              </w:rPr>
              <w:t>.</w:t>
            </w:r>
          </w:p>
        </w:tc>
        <w:tc>
          <w:tcPr>
            <w:tcW w:w="1560" w:type="dxa"/>
            <w:vAlign w:val="center"/>
          </w:tcPr>
          <w:p w:rsidR="006415F7" w:rsidRPr="00BF7B0E" w:rsidRDefault="005862EE"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п.4.1.7</w:t>
            </w:r>
          </w:p>
          <w:p w:rsidR="005862EE" w:rsidRPr="00BF7B0E" w:rsidRDefault="005862EE"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п.10.1.1.</w:t>
            </w:r>
          </w:p>
        </w:tc>
        <w:tc>
          <w:tcPr>
            <w:tcW w:w="2267" w:type="dxa"/>
            <w:vAlign w:val="center"/>
          </w:tcPr>
          <w:p w:rsidR="006415F7" w:rsidRPr="00BF7B0E" w:rsidRDefault="006415F7" w:rsidP="006415F7">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6415F7" w:rsidRPr="00BF7B0E" w:rsidRDefault="006415F7" w:rsidP="006415F7">
            <w:pPr>
              <w:shd w:val="clear" w:color="auto" w:fill="FFFFFF"/>
              <w:jc w:val="center"/>
              <w:rPr>
                <w:sz w:val="28"/>
                <w:szCs w:val="28"/>
                <w:lang w:val="uk-UA"/>
              </w:rPr>
            </w:pPr>
            <w:r w:rsidRPr="00BF7B0E">
              <w:rPr>
                <w:color w:val="000000"/>
                <w:sz w:val="28"/>
                <w:szCs w:val="28"/>
                <w:shd w:val="clear" w:color="auto" w:fill="FFFFFF"/>
                <w:lang w:val="uk-UA"/>
              </w:rPr>
              <w:t>п.165.1.37.</w:t>
            </w:r>
          </w:p>
        </w:tc>
      </w:tr>
      <w:tr w:rsidR="00B9372E" w:rsidRPr="00BF7B0E" w:rsidTr="004F7026">
        <w:trPr>
          <w:trHeight w:val="1269"/>
        </w:trPr>
        <w:tc>
          <w:tcPr>
            <w:tcW w:w="568" w:type="dxa"/>
          </w:tcPr>
          <w:p w:rsidR="00B9372E"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w:t>
            </w:r>
            <w:r w:rsidR="00B9372E" w:rsidRPr="00BF7B0E">
              <w:rPr>
                <w:b/>
                <w:color w:val="000000"/>
                <w:sz w:val="28"/>
                <w:szCs w:val="28"/>
                <w:shd w:val="clear" w:color="auto" w:fill="FFFFFF"/>
                <w:lang w:val="uk-UA"/>
              </w:rPr>
              <w:t>9.</w:t>
            </w:r>
          </w:p>
        </w:tc>
        <w:tc>
          <w:tcPr>
            <w:tcW w:w="10914" w:type="dxa"/>
            <w:gridSpan w:val="2"/>
            <w:vAlign w:val="center"/>
          </w:tcPr>
          <w:p w:rsidR="00B9372E" w:rsidRPr="00BF7B0E" w:rsidRDefault="00B9372E" w:rsidP="00D34677">
            <w:pPr>
              <w:pStyle w:val="rvps2"/>
              <w:shd w:val="clear" w:color="auto" w:fill="FFFFFF"/>
              <w:spacing w:before="0" w:beforeAutospacing="0" w:after="0" w:afterAutospacing="0"/>
              <w:ind w:firstLine="742"/>
              <w:jc w:val="both"/>
              <w:textAlignment w:val="baseline"/>
              <w:rPr>
                <w:b/>
                <w:color w:val="000000"/>
                <w:sz w:val="28"/>
                <w:szCs w:val="28"/>
                <w:shd w:val="clear" w:color="auto" w:fill="FFFFFF"/>
                <w:lang w:val="uk-UA"/>
              </w:rPr>
            </w:pPr>
            <w:r w:rsidRPr="00BF7B0E">
              <w:rPr>
                <w:b/>
                <w:color w:val="000000"/>
                <w:sz w:val="28"/>
                <w:szCs w:val="28"/>
                <w:shd w:val="clear" w:color="auto" w:fill="FFFFFF"/>
                <w:lang w:val="uk-UA"/>
              </w:rPr>
              <w:t>вартість орденів, медалей, знаків, кубків, дипломів, грамот та квітів, якими відзначаються працівники, інші категорії громадян та/або переможці змагань, конкурсів</w:t>
            </w:r>
            <w:r w:rsidR="00DD1131" w:rsidRPr="00BF7B0E">
              <w:rPr>
                <w:color w:val="000000"/>
                <w:sz w:val="28"/>
                <w:szCs w:val="28"/>
                <w:shd w:val="clear" w:color="auto" w:fill="FFFFFF"/>
                <w:lang w:val="uk-UA"/>
              </w:rPr>
              <w:t>.</w:t>
            </w:r>
          </w:p>
        </w:tc>
        <w:tc>
          <w:tcPr>
            <w:tcW w:w="1560" w:type="dxa"/>
            <w:vMerge w:val="restart"/>
            <w:vAlign w:val="center"/>
          </w:tcPr>
          <w:p w:rsidR="00B9372E" w:rsidRPr="00BF7B0E" w:rsidRDefault="00B9372E"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п.10.3.4</w:t>
            </w:r>
          </w:p>
          <w:p w:rsidR="00B9372E" w:rsidRPr="00BF7B0E" w:rsidRDefault="00B9372E"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п.9.2.3</w:t>
            </w:r>
          </w:p>
          <w:p w:rsidR="00B9372E" w:rsidRPr="00BF7B0E" w:rsidRDefault="00B9372E" w:rsidP="001503AB">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п.9.4.1</w:t>
            </w:r>
          </w:p>
        </w:tc>
        <w:tc>
          <w:tcPr>
            <w:tcW w:w="2267" w:type="dxa"/>
            <w:vAlign w:val="center"/>
          </w:tcPr>
          <w:p w:rsidR="00B9372E" w:rsidRPr="00BF7B0E" w:rsidRDefault="00B9372E" w:rsidP="00E675A9">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B9372E" w:rsidRPr="00BF7B0E" w:rsidRDefault="00B9372E" w:rsidP="00827A17">
            <w:pPr>
              <w:shd w:val="clear" w:color="auto" w:fill="FFFFFF"/>
              <w:jc w:val="center"/>
              <w:rPr>
                <w:sz w:val="28"/>
                <w:szCs w:val="28"/>
                <w:lang w:val="uk-UA"/>
              </w:rPr>
            </w:pPr>
            <w:r w:rsidRPr="00BF7B0E">
              <w:rPr>
                <w:color w:val="000000"/>
                <w:sz w:val="28"/>
                <w:szCs w:val="28"/>
                <w:shd w:val="clear" w:color="auto" w:fill="FFFFFF"/>
                <w:lang w:val="uk-UA"/>
              </w:rPr>
              <w:t>п.165.1.38.</w:t>
            </w:r>
          </w:p>
        </w:tc>
      </w:tr>
      <w:tr w:rsidR="00B9372E" w:rsidRPr="00BF7B0E" w:rsidTr="004F7026">
        <w:trPr>
          <w:trHeight w:val="2971"/>
        </w:trPr>
        <w:tc>
          <w:tcPr>
            <w:tcW w:w="568" w:type="dxa"/>
            <w:tcBorders>
              <w:bottom w:val="single" w:sz="4" w:space="0" w:color="auto"/>
            </w:tcBorders>
          </w:tcPr>
          <w:p w:rsidR="00B9372E"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lastRenderedPageBreak/>
              <w:t>1.</w:t>
            </w:r>
            <w:r w:rsidR="00B9372E" w:rsidRPr="00BF7B0E">
              <w:rPr>
                <w:b/>
                <w:color w:val="000000"/>
                <w:sz w:val="28"/>
                <w:szCs w:val="28"/>
                <w:shd w:val="clear" w:color="auto" w:fill="FFFFFF"/>
                <w:lang w:val="uk-UA"/>
              </w:rPr>
              <w:t>10.</w:t>
            </w:r>
          </w:p>
        </w:tc>
        <w:tc>
          <w:tcPr>
            <w:tcW w:w="10914" w:type="dxa"/>
            <w:gridSpan w:val="2"/>
            <w:tcBorders>
              <w:bottom w:val="single" w:sz="4" w:space="0" w:color="auto"/>
            </w:tcBorders>
            <w:vAlign w:val="center"/>
          </w:tcPr>
          <w:p w:rsidR="00B9372E" w:rsidRPr="00BF7B0E" w:rsidRDefault="003228FA" w:rsidP="00D34677">
            <w:pPr>
              <w:pStyle w:val="rvps2"/>
              <w:shd w:val="clear" w:color="auto" w:fill="FFFFFF"/>
              <w:spacing w:before="0" w:beforeAutospacing="0" w:after="0" w:afterAutospacing="0"/>
              <w:ind w:firstLine="742"/>
              <w:jc w:val="both"/>
              <w:textAlignment w:val="baseline"/>
              <w:rPr>
                <w:i/>
                <w:color w:val="000000"/>
                <w:sz w:val="28"/>
                <w:szCs w:val="28"/>
                <w:shd w:val="clear" w:color="auto" w:fill="FFFFFF"/>
                <w:lang w:val="uk-UA"/>
              </w:rPr>
            </w:pPr>
            <w:r>
              <w:rPr>
                <w:b/>
                <w:color w:val="000000"/>
                <w:sz w:val="28"/>
                <w:szCs w:val="28"/>
                <w:shd w:val="clear" w:color="auto" w:fill="FFFFFF"/>
                <w:lang w:val="uk-UA"/>
              </w:rPr>
              <w:t xml:space="preserve">не оподатковуються </w:t>
            </w:r>
            <w:r w:rsidR="00B9372E" w:rsidRPr="00BF7B0E">
              <w:rPr>
                <w:b/>
                <w:color w:val="000000"/>
                <w:sz w:val="28"/>
                <w:szCs w:val="28"/>
                <w:shd w:val="clear" w:color="auto" w:fill="FFFFFF"/>
                <w:lang w:val="uk-UA"/>
              </w:rPr>
              <w:t>дарунк</w:t>
            </w:r>
            <w:r>
              <w:rPr>
                <w:b/>
                <w:color w:val="000000"/>
                <w:sz w:val="28"/>
                <w:szCs w:val="28"/>
                <w:shd w:val="clear" w:color="auto" w:fill="FFFFFF"/>
                <w:lang w:val="uk-UA"/>
              </w:rPr>
              <w:t>и</w:t>
            </w:r>
            <w:r w:rsidR="00B9372E" w:rsidRPr="00BF7B0E">
              <w:rPr>
                <w:color w:val="000000"/>
                <w:sz w:val="28"/>
                <w:szCs w:val="28"/>
                <w:shd w:val="clear" w:color="auto" w:fill="FFFFFF"/>
                <w:lang w:val="uk-UA"/>
              </w:rPr>
              <w:t xml:space="preserve"> (а також</w:t>
            </w:r>
            <w:r w:rsidR="00787DBA">
              <w:rPr>
                <w:color w:val="000000"/>
                <w:sz w:val="28"/>
                <w:szCs w:val="28"/>
                <w:shd w:val="clear" w:color="auto" w:fill="FFFFFF"/>
                <w:lang w:val="uk-UA"/>
              </w:rPr>
              <w:t xml:space="preserve"> ва</w:t>
            </w:r>
            <w:r w:rsidR="00B057B3">
              <w:rPr>
                <w:color w:val="000000"/>
                <w:sz w:val="28"/>
                <w:szCs w:val="28"/>
                <w:shd w:val="clear" w:color="auto" w:fill="FFFFFF"/>
                <w:lang w:val="uk-UA"/>
              </w:rPr>
              <w:t>р</w:t>
            </w:r>
            <w:r w:rsidR="00787DBA">
              <w:rPr>
                <w:color w:val="000000"/>
                <w:sz w:val="28"/>
                <w:szCs w:val="28"/>
                <w:shd w:val="clear" w:color="auto" w:fill="FFFFFF"/>
                <w:lang w:val="uk-UA"/>
              </w:rPr>
              <w:t>тість</w:t>
            </w:r>
            <w:r w:rsidR="00B9372E" w:rsidRPr="00BF7B0E">
              <w:rPr>
                <w:color w:val="000000"/>
                <w:sz w:val="28"/>
                <w:szCs w:val="28"/>
                <w:shd w:val="clear" w:color="auto" w:fill="FFFFFF"/>
                <w:lang w:val="uk-UA"/>
              </w:rPr>
              <w:t xml:space="preserve"> призів переможцям та призерам спортивних змагань), якщо їх вартість </w:t>
            </w:r>
            <w:r w:rsidR="00B9372E" w:rsidRPr="0087652F">
              <w:rPr>
                <w:i/>
                <w:color w:val="000000"/>
                <w:sz w:val="28"/>
                <w:szCs w:val="28"/>
                <w:shd w:val="clear" w:color="auto" w:fill="FFFFFF"/>
                <w:lang w:val="uk-UA"/>
              </w:rPr>
              <w:t>не перевищує</w:t>
            </w:r>
            <w:r w:rsidR="00B9372E" w:rsidRPr="00BF7B0E">
              <w:rPr>
                <w:color w:val="000000"/>
                <w:sz w:val="28"/>
                <w:szCs w:val="28"/>
                <w:shd w:val="clear" w:color="auto" w:fill="FFFFFF"/>
                <w:lang w:val="uk-UA"/>
              </w:rPr>
              <w:t xml:space="preserve"> 50 відсотків однієї мінімальної заробітної плати</w:t>
            </w:r>
            <w:r w:rsidR="00C01952" w:rsidRPr="00BF7B0E">
              <w:rPr>
                <w:color w:val="000000"/>
                <w:sz w:val="28"/>
                <w:szCs w:val="28"/>
                <w:shd w:val="clear" w:color="auto" w:fill="FFFFFF"/>
                <w:lang w:val="uk-UA"/>
              </w:rPr>
              <w:t xml:space="preserve"> (</w:t>
            </w:r>
            <w:r w:rsidR="00D45A03" w:rsidRPr="00BF7B0E">
              <w:rPr>
                <w:color w:val="000000"/>
                <w:sz w:val="28"/>
                <w:szCs w:val="28"/>
                <w:shd w:val="clear" w:color="auto" w:fill="FFFFFF"/>
                <w:lang w:val="uk-UA"/>
              </w:rPr>
              <w:t>у 2016 році – 689 грн.</w:t>
            </w:r>
            <w:r w:rsidR="00C01952" w:rsidRPr="00BF7B0E">
              <w:rPr>
                <w:color w:val="000000"/>
                <w:sz w:val="28"/>
                <w:szCs w:val="28"/>
                <w:shd w:val="clear" w:color="auto" w:fill="FFFFFF"/>
                <w:lang w:val="uk-UA"/>
              </w:rPr>
              <w:t xml:space="preserve">) </w:t>
            </w:r>
            <w:r w:rsidR="00B9372E" w:rsidRPr="00BF7B0E">
              <w:rPr>
                <w:color w:val="000000"/>
                <w:sz w:val="28"/>
                <w:szCs w:val="28"/>
                <w:shd w:val="clear" w:color="auto" w:fill="FFFFFF"/>
                <w:lang w:val="uk-UA"/>
              </w:rPr>
              <w:t xml:space="preserve">(у розрахунку на місяць), встановленої на 1 січня звітного податкового року, </w:t>
            </w:r>
            <w:r w:rsidR="00B9372E" w:rsidRPr="00BF7B0E">
              <w:rPr>
                <w:i/>
                <w:color w:val="000000"/>
                <w:sz w:val="28"/>
                <w:szCs w:val="28"/>
                <w:shd w:val="clear" w:color="auto" w:fill="FFFFFF"/>
                <w:lang w:val="uk-UA"/>
              </w:rPr>
              <w:t>за винятком грошових виплат у будь-якій сумі;</w:t>
            </w:r>
          </w:p>
          <w:p w:rsidR="00606F89" w:rsidRPr="00BF7B0E" w:rsidRDefault="00606F89" w:rsidP="00D34677">
            <w:pPr>
              <w:pStyle w:val="rvps2"/>
              <w:shd w:val="clear" w:color="auto" w:fill="FFFFFF"/>
              <w:spacing w:before="0" w:beforeAutospacing="0" w:after="0" w:afterAutospacing="0"/>
              <w:ind w:firstLine="742"/>
              <w:jc w:val="both"/>
              <w:textAlignment w:val="baseline"/>
              <w:rPr>
                <w:i/>
                <w:color w:val="0070C0"/>
                <w:sz w:val="28"/>
                <w:szCs w:val="28"/>
                <w:shd w:val="clear" w:color="auto" w:fill="FFFFFF"/>
                <w:lang w:val="uk-UA"/>
              </w:rPr>
            </w:pPr>
            <w:r w:rsidRPr="00BF7B0E">
              <w:rPr>
                <w:i/>
                <w:color w:val="0070C0"/>
                <w:sz w:val="28"/>
                <w:szCs w:val="28"/>
                <w:shd w:val="clear" w:color="auto" w:fill="FFFFFF"/>
                <w:lang w:val="uk-UA"/>
              </w:rPr>
              <w:t>Зверніть увагу!</w:t>
            </w:r>
          </w:p>
          <w:p w:rsidR="00606F89" w:rsidRPr="00BF7B0E" w:rsidRDefault="003376D9" w:rsidP="00606F89">
            <w:pPr>
              <w:pStyle w:val="a5"/>
              <w:spacing w:before="0" w:beforeAutospacing="0" w:after="0" w:afterAutospacing="0"/>
              <w:ind w:firstLine="742"/>
              <w:jc w:val="both"/>
              <w:textAlignment w:val="baseline"/>
              <w:rPr>
                <w:i/>
                <w:color w:val="000000"/>
                <w:sz w:val="28"/>
                <w:szCs w:val="28"/>
                <w:lang w:val="uk-UA"/>
              </w:rPr>
            </w:pPr>
            <w:r w:rsidRPr="00BF7B0E">
              <w:rPr>
                <w:rStyle w:val="a6"/>
                <w:bCs/>
                <w:i w:val="0"/>
                <w:color w:val="000000"/>
                <w:sz w:val="28"/>
                <w:szCs w:val="28"/>
                <w:bdr w:val="none" w:sz="0" w:space="0" w:color="auto" w:frame="1"/>
                <w:lang w:val="uk-UA"/>
              </w:rPr>
              <w:t>Я</w:t>
            </w:r>
            <w:r w:rsidR="00606F89" w:rsidRPr="00BF7B0E">
              <w:rPr>
                <w:rStyle w:val="a6"/>
                <w:bCs/>
                <w:i w:val="0"/>
                <w:color w:val="000000"/>
                <w:sz w:val="28"/>
                <w:szCs w:val="28"/>
                <w:bdr w:val="none" w:sz="0" w:space="0" w:color="auto" w:frame="1"/>
                <w:lang w:val="uk-UA"/>
              </w:rPr>
              <w:t xml:space="preserve">кщо отримувачами дарунків є </w:t>
            </w:r>
            <w:r w:rsidR="00606F89" w:rsidRPr="00BF7B0E">
              <w:rPr>
                <w:rStyle w:val="a6"/>
                <w:bCs/>
                <w:color w:val="000000"/>
                <w:sz w:val="28"/>
                <w:szCs w:val="28"/>
                <w:bdr w:val="none" w:sz="0" w:space="0" w:color="auto" w:frame="1"/>
                <w:lang w:val="uk-UA"/>
              </w:rPr>
              <w:t>невизначене</w:t>
            </w:r>
            <w:r w:rsidR="00606F89" w:rsidRPr="00BF7B0E">
              <w:rPr>
                <w:rStyle w:val="a6"/>
                <w:bCs/>
                <w:i w:val="0"/>
                <w:color w:val="000000"/>
                <w:sz w:val="28"/>
                <w:szCs w:val="28"/>
                <w:bdr w:val="none" w:sz="0" w:space="0" w:color="auto" w:frame="1"/>
                <w:lang w:val="uk-UA"/>
              </w:rPr>
              <w:t xml:space="preserve"> коло платників податку, то вартість такого товару не розглядається як дохід фізичних осіб та, відповідно, не є об'єктом оподаткування податком на доходи фізичних осіб.</w:t>
            </w:r>
          </w:p>
          <w:p w:rsidR="00606F89" w:rsidRPr="00BF7B0E" w:rsidRDefault="00606F89" w:rsidP="00606F89">
            <w:pPr>
              <w:pStyle w:val="a5"/>
              <w:spacing w:before="0" w:beforeAutospacing="0" w:after="0" w:afterAutospacing="0"/>
              <w:ind w:firstLine="742"/>
              <w:jc w:val="both"/>
              <w:textAlignment w:val="baseline"/>
              <w:rPr>
                <w:rStyle w:val="a6"/>
                <w:bCs/>
                <w:i w:val="0"/>
                <w:color w:val="000000"/>
                <w:sz w:val="28"/>
                <w:szCs w:val="28"/>
                <w:bdr w:val="none" w:sz="0" w:space="0" w:color="auto" w:frame="1"/>
                <w:lang w:val="uk-UA"/>
              </w:rPr>
            </w:pPr>
            <w:r w:rsidRPr="00BF7B0E">
              <w:rPr>
                <w:rStyle w:val="a6"/>
                <w:bCs/>
                <w:i w:val="0"/>
                <w:color w:val="000000"/>
                <w:sz w:val="28"/>
                <w:szCs w:val="28"/>
                <w:bdr w:val="none" w:sz="0" w:space="0" w:color="auto" w:frame="1"/>
                <w:lang w:val="uk-UA"/>
              </w:rPr>
              <w:t>Водночас, якщо отримувачами подарунків є конкретні особи, вартість подарунків</w:t>
            </w:r>
            <w:r w:rsidR="003376D9" w:rsidRPr="00BF7B0E">
              <w:rPr>
                <w:rStyle w:val="a6"/>
                <w:bCs/>
                <w:i w:val="0"/>
                <w:color w:val="000000"/>
                <w:sz w:val="28"/>
                <w:szCs w:val="28"/>
                <w:bdr w:val="none" w:sz="0" w:space="0" w:color="auto" w:frame="1"/>
                <w:lang w:val="uk-UA"/>
              </w:rPr>
              <w:t xml:space="preserve"> вартість яких перевищує </w:t>
            </w:r>
            <w:r w:rsidR="00154470" w:rsidRPr="00BF7B0E">
              <w:rPr>
                <w:rStyle w:val="a6"/>
                <w:bCs/>
                <w:i w:val="0"/>
                <w:color w:val="000000"/>
                <w:sz w:val="28"/>
                <w:szCs w:val="28"/>
                <w:bdr w:val="none" w:sz="0" w:space="0" w:color="auto" w:frame="1"/>
                <w:lang w:val="uk-UA"/>
              </w:rPr>
              <w:t>689</w:t>
            </w:r>
            <w:r w:rsidR="003376D9" w:rsidRPr="00BF7B0E">
              <w:rPr>
                <w:rStyle w:val="a6"/>
                <w:bCs/>
                <w:i w:val="0"/>
                <w:color w:val="000000"/>
                <w:sz w:val="28"/>
                <w:szCs w:val="28"/>
                <w:bdr w:val="none" w:sz="0" w:space="0" w:color="auto" w:frame="1"/>
                <w:lang w:val="uk-UA"/>
              </w:rPr>
              <w:t xml:space="preserve"> грн.</w:t>
            </w:r>
            <w:r w:rsidRPr="00BF7B0E">
              <w:rPr>
                <w:rStyle w:val="a6"/>
                <w:bCs/>
                <w:i w:val="0"/>
                <w:color w:val="000000"/>
                <w:sz w:val="28"/>
                <w:szCs w:val="28"/>
                <w:bdr w:val="none" w:sz="0" w:space="0" w:color="auto" w:frame="1"/>
                <w:lang w:val="uk-UA"/>
              </w:rPr>
              <w:t>, є об'єктом оподаткування податком на доходи фізичних осіб і оподатковується.</w:t>
            </w:r>
          </w:p>
          <w:p w:rsidR="00606F89" w:rsidRPr="00B74F19" w:rsidRDefault="006C053B" w:rsidP="00583ED0">
            <w:pPr>
              <w:pStyle w:val="a5"/>
              <w:spacing w:before="0" w:beforeAutospacing="0" w:after="0" w:afterAutospacing="0"/>
              <w:ind w:firstLine="742"/>
              <w:jc w:val="both"/>
              <w:textAlignment w:val="baseline"/>
              <w:rPr>
                <w:rStyle w:val="a6"/>
                <w:bCs/>
                <w:i w:val="0"/>
                <w:sz w:val="28"/>
                <w:szCs w:val="28"/>
                <w:bdr w:val="none" w:sz="0" w:space="0" w:color="auto" w:frame="1"/>
                <w:lang w:val="uk-UA"/>
              </w:rPr>
            </w:pPr>
            <w:r w:rsidRPr="00B74F19">
              <w:rPr>
                <w:rStyle w:val="a6"/>
                <w:bCs/>
                <w:i w:val="0"/>
                <w:sz w:val="28"/>
                <w:szCs w:val="28"/>
                <w:bdr w:val="none" w:sz="0" w:space="0" w:color="auto" w:frame="1"/>
                <w:lang w:val="uk-UA"/>
              </w:rPr>
              <w:t xml:space="preserve">Це правило слід </w:t>
            </w:r>
            <w:r w:rsidR="0063671A" w:rsidRPr="00B74F19">
              <w:rPr>
                <w:rStyle w:val="a6"/>
                <w:bCs/>
                <w:i w:val="0"/>
                <w:sz w:val="28"/>
                <w:szCs w:val="28"/>
                <w:bdr w:val="none" w:sz="0" w:space="0" w:color="auto" w:frame="1"/>
                <w:lang w:val="uk-UA"/>
              </w:rPr>
              <w:t>застосовувати</w:t>
            </w:r>
            <w:r w:rsidRPr="00B74F19">
              <w:rPr>
                <w:rStyle w:val="a6"/>
                <w:bCs/>
                <w:i w:val="0"/>
                <w:sz w:val="28"/>
                <w:szCs w:val="28"/>
                <w:bdr w:val="none" w:sz="0" w:space="0" w:color="auto" w:frame="1"/>
                <w:lang w:val="uk-UA"/>
              </w:rPr>
              <w:t xml:space="preserve"> при </w:t>
            </w:r>
            <w:r w:rsidR="0063671A" w:rsidRPr="00B74F19">
              <w:rPr>
                <w:rStyle w:val="a6"/>
                <w:bCs/>
                <w:i w:val="0"/>
                <w:sz w:val="28"/>
                <w:szCs w:val="28"/>
                <w:bdr w:val="none" w:sz="0" w:space="0" w:color="auto" w:frame="1"/>
                <w:lang w:val="uk-UA"/>
              </w:rPr>
              <w:t xml:space="preserve">врученні </w:t>
            </w:r>
            <w:r w:rsidR="00787DBA" w:rsidRPr="00B74F19">
              <w:rPr>
                <w:rStyle w:val="a6"/>
                <w:bCs/>
                <w:i w:val="0"/>
                <w:sz w:val="28"/>
                <w:szCs w:val="28"/>
                <w:bdr w:val="none" w:sz="0" w:space="0" w:color="auto" w:frame="1"/>
                <w:lang w:val="uk-UA"/>
              </w:rPr>
              <w:t xml:space="preserve">(робочих матеріалів, </w:t>
            </w:r>
            <w:r w:rsidR="0063671A" w:rsidRPr="00B74F19">
              <w:rPr>
                <w:rStyle w:val="a6"/>
                <w:bCs/>
                <w:i w:val="0"/>
                <w:sz w:val="28"/>
                <w:szCs w:val="28"/>
                <w:bdr w:val="none" w:sz="0" w:space="0" w:color="auto" w:frame="1"/>
                <w:lang w:val="uk-UA"/>
              </w:rPr>
              <w:t xml:space="preserve">дарунків учасникам </w:t>
            </w:r>
            <w:r w:rsidRPr="00B74F19">
              <w:rPr>
                <w:rStyle w:val="a6"/>
                <w:bCs/>
                <w:i w:val="0"/>
                <w:sz w:val="28"/>
                <w:szCs w:val="28"/>
                <w:bdr w:val="none" w:sz="0" w:space="0" w:color="auto" w:frame="1"/>
                <w:lang w:val="uk-UA"/>
              </w:rPr>
              <w:t>семінарів</w:t>
            </w:r>
            <w:r w:rsidR="0063671A" w:rsidRPr="00B74F19">
              <w:rPr>
                <w:rStyle w:val="a6"/>
                <w:bCs/>
                <w:i w:val="0"/>
                <w:sz w:val="28"/>
                <w:szCs w:val="28"/>
                <w:bdr w:val="none" w:sz="0" w:space="0" w:color="auto" w:frame="1"/>
                <w:lang w:val="uk-UA"/>
              </w:rPr>
              <w:t xml:space="preserve">, конференцій, </w:t>
            </w:r>
            <w:proofErr w:type="spellStart"/>
            <w:r w:rsidR="00154470" w:rsidRPr="00B74F19">
              <w:rPr>
                <w:rStyle w:val="a6"/>
                <w:bCs/>
                <w:i w:val="0"/>
                <w:sz w:val="28"/>
                <w:szCs w:val="28"/>
                <w:bdr w:val="none" w:sz="0" w:space="0" w:color="auto" w:frame="1"/>
                <w:lang w:val="uk-UA"/>
              </w:rPr>
              <w:t>фуршетного</w:t>
            </w:r>
            <w:proofErr w:type="spellEnd"/>
            <w:r w:rsidR="00154470" w:rsidRPr="00B74F19">
              <w:rPr>
                <w:rStyle w:val="a6"/>
                <w:bCs/>
                <w:i w:val="0"/>
                <w:sz w:val="28"/>
                <w:szCs w:val="28"/>
                <w:bdr w:val="none" w:sz="0" w:space="0" w:color="auto" w:frame="1"/>
                <w:lang w:val="uk-UA"/>
              </w:rPr>
              <w:t xml:space="preserve"> обслуговування тощо</w:t>
            </w:r>
            <w:r w:rsidR="00E87EE5">
              <w:rPr>
                <w:rStyle w:val="a6"/>
                <w:bCs/>
                <w:i w:val="0"/>
                <w:sz w:val="28"/>
                <w:szCs w:val="28"/>
                <w:bdr w:val="none" w:sz="0" w:space="0" w:color="auto" w:frame="1"/>
                <w:lang w:val="uk-UA"/>
              </w:rPr>
              <w:t>)</w:t>
            </w:r>
            <w:r w:rsidR="00154470" w:rsidRPr="00B74F19">
              <w:rPr>
                <w:rStyle w:val="a6"/>
                <w:bCs/>
                <w:i w:val="0"/>
                <w:sz w:val="28"/>
                <w:szCs w:val="28"/>
                <w:bdr w:val="none" w:sz="0" w:space="0" w:color="auto" w:frame="1"/>
                <w:lang w:val="uk-UA"/>
              </w:rPr>
              <w:t>.</w:t>
            </w:r>
          </w:p>
          <w:p w:rsidR="00583ED0" w:rsidRPr="00BF7B0E" w:rsidRDefault="00583ED0" w:rsidP="00EA3D72">
            <w:pPr>
              <w:pStyle w:val="a5"/>
              <w:spacing w:before="0" w:beforeAutospacing="0" w:after="0" w:afterAutospacing="0"/>
              <w:ind w:firstLine="742"/>
              <w:jc w:val="both"/>
              <w:textAlignment w:val="baseline"/>
              <w:rPr>
                <w:b/>
                <w:i/>
                <w:color w:val="000000"/>
                <w:sz w:val="28"/>
                <w:szCs w:val="28"/>
                <w:shd w:val="clear" w:color="auto" w:fill="FFFFFF"/>
                <w:lang w:val="uk-UA"/>
              </w:rPr>
            </w:pPr>
            <w:r w:rsidRPr="00BF7B0E">
              <w:rPr>
                <w:rStyle w:val="a6"/>
                <w:bCs/>
                <w:i w:val="0"/>
                <w:sz w:val="28"/>
                <w:szCs w:val="28"/>
                <w:bdr w:val="none" w:sz="0" w:space="0" w:color="auto" w:frame="1"/>
                <w:lang w:val="uk-UA"/>
              </w:rPr>
              <w:t>Тобто, пр</w:t>
            </w:r>
            <w:r w:rsidR="009D675F" w:rsidRPr="00BF7B0E">
              <w:rPr>
                <w:rStyle w:val="a6"/>
                <w:bCs/>
                <w:i w:val="0"/>
                <w:sz w:val="28"/>
                <w:szCs w:val="28"/>
                <w:bdr w:val="none" w:sz="0" w:space="0" w:color="auto" w:frame="1"/>
                <w:lang w:val="uk-UA"/>
              </w:rPr>
              <w:t>и документальному оформленні відповідних виплат (</w:t>
            </w:r>
            <w:proofErr w:type="spellStart"/>
            <w:r w:rsidR="009D675F" w:rsidRPr="00BF7B0E">
              <w:rPr>
                <w:rStyle w:val="a6"/>
                <w:bCs/>
                <w:i w:val="0"/>
                <w:sz w:val="28"/>
                <w:szCs w:val="28"/>
                <w:bdr w:val="none" w:sz="0" w:space="0" w:color="auto" w:frame="1"/>
                <w:lang w:val="uk-UA"/>
              </w:rPr>
              <w:t>проплат</w:t>
            </w:r>
            <w:proofErr w:type="spellEnd"/>
            <w:r w:rsidR="009D675F" w:rsidRPr="00BF7B0E">
              <w:rPr>
                <w:rStyle w:val="a6"/>
                <w:bCs/>
                <w:i w:val="0"/>
                <w:sz w:val="28"/>
                <w:szCs w:val="28"/>
                <w:bdr w:val="none" w:sz="0" w:space="0" w:color="auto" w:frame="1"/>
                <w:lang w:val="uk-UA"/>
              </w:rPr>
              <w:t xml:space="preserve">) слід уникати конкретизації (ідентифікації) їх </w:t>
            </w:r>
            <w:proofErr w:type="spellStart"/>
            <w:r w:rsidR="009D675F" w:rsidRPr="00BF7B0E">
              <w:rPr>
                <w:rStyle w:val="a6"/>
                <w:bCs/>
                <w:i w:val="0"/>
                <w:sz w:val="28"/>
                <w:szCs w:val="28"/>
                <w:bdr w:val="none" w:sz="0" w:space="0" w:color="auto" w:frame="1"/>
                <w:lang w:val="uk-UA"/>
              </w:rPr>
              <w:t>отримувачів</w:t>
            </w:r>
            <w:proofErr w:type="spellEnd"/>
            <w:r w:rsidR="009D675F" w:rsidRPr="00BF7B0E">
              <w:rPr>
                <w:rStyle w:val="a6"/>
                <w:bCs/>
                <w:i w:val="0"/>
                <w:sz w:val="28"/>
                <w:szCs w:val="28"/>
                <w:bdr w:val="none" w:sz="0" w:space="0" w:color="auto" w:frame="1"/>
                <w:lang w:val="uk-UA"/>
              </w:rPr>
              <w:t xml:space="preserve"> (наприклад, при організації харчування в рахунках вказувати "</w:t>
            </w:r>
            <w:proofErr w:type="spellStart"/>
            <w:r w:rsidR="00EA3D72" w:rsidRPr="00BF7B0E">
              <w:rPr>
                <w:rStyle w:val="a6"/>
                <w:bCs/>
                <w:i w:val="0"/>
                <w:sz w:val="28"/>
                <w:szCs w:val="28"/>
                <w:bdr w:val="none" w:sz="0" w:space="0" w:color="auto" w:frame="1"/>
                <w:lang w:val="uk-UA"/>
              </w:rPr>
              <w:t>фуршет</w:t>
            </w:r>
            <w:r w:rsidR="009D675F" w:rsidRPr="00BF7B0E">
              <w:rPr>
                <w:rStyle w:val="a6"/>
                <w:bCs/>
                <w:i w:val="0"/>
                <w:sz w:val="28"/>
                <w:szCs w:val="28"/>
                <w:bdr w:val="none" w:sz="0" w:space="0" w:color="auto" w:frame="1"/>
                <w:lang w:val="uk-UA"/>
              </w:rPr>
              <w:t>не</w:t>
            </w:r>
            <w:proofErr w:type="spellEnd"/>
            <w:r w:rsidR="009D675F" w:rsidRPr="00BF7B0E">
              <w:rPr>
                <w:rStyle w:val="a6"/>
                <w:bCs/>
                <w:i w:val="0"/>
                <w:sz w:val="28"/>
                <w:szCs w:val="28"/>
                <w:bdr w:val="none" w:sz="0" w:space="0" w:color="auto" w:frame="1"/>
                <w:lang w:val="uk-UA"/>
              </w:rPr>
              <w:t xml:space="preserve"> </w:t>
            </w:r>
            <w:r w:rsidR="00EA3D72" w:rsidRPr="00BF7B0E">
              <w:rPr>
                <w:rStyle w:val="a6"/>
                <w:bCs/>
                <w:i w:val="0"/>
                <w:sz w:val="28"/>
                <w:szCs w:val="28"/>
                <w:bdr w:val="none" w:sz="0" w:space="0" w:color="auto" w:frame="1"/>
                <w:lang w:val="uk-UA"/>
              </w:rPr>
              <w:t>обслуговування"</w:t>
            </w:r>
            <w:r w:rsidR="0087652F">
              <w:rPr>
                <w:rStyle w:val="a6"/>
                <w:bCs/>
                <w:i w:val="0"/>
                <w:sz w:val="28"/>
                <w:szCs w:val="28"/>
                <w:bdr w:val="none" w:sz="0" w:space="0" w:color="auto" w:frame="1"/>
                <w:lang w:val="uk-UA"/>
              </w:rPr>
              <w:t>)</w:t>
            </w:r>
            <w:r w:rsidR="00E87EE5">
              <w:rPr>
                <w:rStyle w:val="a6"/>
                <w:bCs/>
                <w:i w:val="0"/>
                <w:sz w:val="28"/>
                <w:szCs w:val="28"/>
                <w:bdr w:val="none" w:sz="0" w:space="0" w:color="auto" w:frame="1"/>
                <w:lang w:val="uk-UA"/>
              </w:rPr>
              <w:t>.</w:t>
            </w:r>
          </w:p>
        </w:tc>
        <w:tc>
          <w:tcPr>
            <w:tcW w:w="1560" w:type="dxa"/>
            <w:vMerge/>
            <w:tcBorders>
              <w:bottom w:val="single" w:sz="4" w:space="0" w:color="auto"/>
            </w:tcBorders>
            <w:vAlign w:val="center"/>
          </w:tcPr>
          <w:p w:rsidR="00B9372E" w:rsidRPr="00BF7B0E" w:rsidRDefault="00B9372E" w:rsidP="001503AB">
            <w:pPr>
              <w:shd w:val="clear" w:color="auto" w:fill="FFFFFF"/>
              <w:jc w:val="center"/>
              <w:rPr>
                <w:color w:val="000000"/>
                <w:sz w:val="28"/>
                <w:szCs w:val="28"/>
                <w:shd w:val="clear" w:color="auto" w:fill="FFFFFF"/>
                <w:lang w:val="uk-UA"/>
              </w:rPr>
            </w:pPr>
          </w:p>
        </w:tc>
        <w:tc>
          <w:tcPr>
            <w:tcW w:w="2267" w:type="dxa"/>
            <w:tcBorders>
              <w:bottom w:val="single" w:sz="4" w:space="0" w:color="auto"/>
            </w:tcBorders>
            <w:vAlign w:val="center"/>
          </w:tcPr>
          <w:p w:rsidR="00B9372E" w:rsidRPr="00BF7B0E" w:rsidRDefault="00B9372E" w:rsidP="00B9372E">
            <w:pPr>
              <w:shd w:val="clear" w:color="auto" w:fill="FFFFFF"/>
              <w:jc w:val="center"/>
              <w:rPr>
                <w:sz w:val="28"/>
                <w:szCs w:val="28"/>
                <w:lang w:val="uk-UA"/>
              </w:rPr>
            </w:pPr>
            <w:r w:rsidRPr="00BF7B0E">
              <w:rPr>
                <w:sz w:val="28"/>
                <w:szCs w:val="28"/>
                <w:lang w:val="uk-UA"/>
              </w:rPr>
              <w:t>Стаття 165</w:t>
            </w:r>
            <w:r w:rsidR="0034588E" w:rsidRPr="00BF7B0E">
              <w:rPr>
                <w:sz w:val="28"/>
                <w:szCs w:val="28"/>
                <w:lang w:val="uk-UA"/>
              </w:rPr>
              <w:t xml:space="preserve"> ПКУ</w:t>
            </w:r>
          </w:p>
          <w:p w:rsidR="00B9372E" w:rsidRPr="00BF7B0E" w:rsidRDefault="00B9372E" w:rsidP="00B9372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п.165.1.39.</w:t>
            </w:r>
          </w:p>
          <w:p w:rsidR="009E24ED" w:rsidRPr="00BF7B0E" w:rsidRDefault="009E24ED" w:rsidP="00B9372E">
            <w:pPr>
              <w:shd w:val="clear" w:color="auto" w:fill="FFFFFF"/>
              <w:jc w:val="center"/>
              <w:rPr>
                <w:color w:val="000000"/>
                <w:sz w:val="28"/>
                <w:szCs w:val="28"/>
                <w:shd w:val="clear" w:color="auto" w:fill="FFFFFF"/>
                <w:lang w:val="uk-UA"/>
              </w:rPr>
            </w:pPr>
          </w:p>
          <w:p w:rsidR="00881847" w:rsidRPr="00BF7B0E" w:rsidRDefault="00881847" w:rsidP="00B9372E">
            <w:pPr>
              <w:shd w:val="clear" w:color="auto" w:fill="FFFFFF"/>
              <w:jc w:val="center"/>
              <w:rPr>
                <w:color w:val="000000"/>
                <w:sz w:val="28"/>
                <w:szCs w:val="28"/>
                <w:shd w:val="clear" w:color="auto" w:fill="FFFFFF"/>
                <w:lang w:val="uk-UA"/>
              </w:rPr>
            </w:pPr>
          </w:p>
          <w:p w:rsidR="0034588E" w:rsidRPr="00BF7B0E" w:rsidRDefault="0034588E" w:rsidP="00B9372E">
            <w:pPr>
              <w:shd w:val="clear" w:color="auto" w:fill="FFFFFF"/>
              <w:jc w:val="center"/>
              <w:rPr>
                <w:color w:val="000000"/>
                <w:sz w:val="28"/>
                <w:szCs w:val="28"/>
                <w:shd w:val="clear" w:color="auto" w:fill="FFFFFF"/>
                <w:lang w:val="uk-UA"/>
              </w:rPr>
            </w:pPr>
          </w:p>
          <w:p w:rsidR="00881847" w:rsidRPr="00BF7B0E" w:rsidRDefault="00881847" w:rsidP="00B9372E">
            <w:pPr>
              <w:shd w:val="clear" w:color="auto" w:fill="FFFFFF"/>
              <w:jc w:val="center"/>
              <w:rPr>
                <w:color w:val="000000"/>
                <w:sz w:val="28"/>
                <w:szCs w:val="28"/>
                <w:shd w:val="clear" w:color="auto" w:fill="FFFFFF"/>
                <w:lang w:val="uk-UA"/>
              </w:rPr>
            </w:pPr>
          </w:p>
          <w:p w:rsidR="009E24ED" w:rsidRPr="00BF7B0E" w:rsidRDefault="00881847" w:rsidP="009E24ED">
            <w:pPr>
              <w:pStyle w:val="a5"/>
              <w:spacing w:before="0" w:beforeAutospacing="0" w:after="0" w:afterAutospacing="0"/>
              <w:ind w:firstLine="35"/>
              <w:jc w:val="center"/>
              <w:textAlignment w:val="baseline"/>
              <w:rPr>
                <w:b/>
                <w:color w:val="000000"/>
                <w:sz w:val="28"/>
                <w:szCs w:val="28"/>
                <w:lang w:val="uk-UA"/>
              </w:rPr>
            </w:pPr>
            <w:r w:rsidRPr="00BF7B0E">
              <w:rPr>
                <w:rStyle w:val="a7"/>
                <w:b w:val="0"/>
                <w:color w:val="000000"/>
                <w:sz w:val="28"/>
                <w:szCs w:val="28"/>
                <w:bdr w:val="none" w:sz="0" w:space="0" w:color="auto" w:frame="1"/>
                <w:lang w:val="uk-UA"/>
              </w:rPr>
              <w:t>Лист</w:t>
            </w:r>
            <w:r w:rsidR="009E24ED" w:rsidRPr="00BF7B0E">
              <w:rPr>
                <w:rStyle w:val="a7"/>
                <w:b w:val="0"/>
                <w:color w:val="000000"/>
                <w:sz w:val="28"/>
                <w:szCs w:val="28"/>
                <w:bdr w:val="none" w:sz="0" w:space="0" w:color="auto" w:frame="1"/>
                <w:lang w:val="uk-UA"/>
              </w:rPr>
              <w:t xml:space="preserve"> ДФС</w:t>
            </w:r>
          </w:p>
          <w:p w:rsidR="009E24ED" w:rsidRPr="00BF7B0E" w:rsidRDefault="009E24ED" w:rsidP="009E24ED">
            <w:pPr>
              <w:pStyle w:val="a5"/>
              <w:spacing w:before="0" w:beforeAutospacing="0" w:after="0" w:afterAutospacing="0"/>
              <w:ind w:firstLine="35"/>
              <w:jc w:val="center"/>
              <w:textAlignment w:val="baseline"/>
              <w:rPr>
                <w:rStyle w:val="a7"/>
                <w:b w:val="0"/>
                <w:color w:val="000000"/>
                <w:sz w:val="28"/>
                <w:szCs w:val="28"/>
                <w:bdr w:val="none" w:sz="0" w:space="0" w:color="auto" w:frame="1"/>
                <w:lang w:val="uk-UA"/>
              </w:rPr>
            </w:pPr>
            <w:r w:rsidRPr="00BF7B0E">
              <w:rPr>
                <w:rStyle w:val="a7"/>
                <w:b w:val="0"/>
                <w:color w:val="000000"/>
                <w:sz w:val="28"/>
                <w:szCs w:val="28"/>
                <w:bdr w:val="none" w:sz="0" w:space="0" w:color="auto" w:frame="1"/>
              </w:rPr>
              <w:t xml:space="preserve">від 02.04.2015 </w:t>
            </w:r>
            <w:proofErr w:type="spellStart"/>
            <w:r w:rsidRPr="00BF7B0E">
              <w:rPr>
                <w:rStyle w:val="a7"/>
                <w:b w:val="0"/>
                <w:color w:val="000000"/>
                <w:sz w:val="28"/>
                <w:szCs w:val="28"/>
                <w:bdr w:val="none" w:sz="0" w:space="0" w:color="auto" w:frame="1"/>
              </w:rPr>
              <w:t>p</w:t>
            </w:r>
            <w:proofErr w:type="spellEnd"/>
            <w:r w:rsidRPr="00BF7B0E">
              <w:rPr>
                <w:rStyle w:val="a7"/>
                <w:b w:val="0"/>
                <w:color w:val="000000"/>
                <w:sz w:val="28"/>
                <w:szCs w:val="28"/>
                <w:bdr w:val="none" w:sz="0" w:space="0" w:color="auto" w:frame="1"/>
              </w:rPr>
              <w:t xml:space="preserve">. </w:t>
            </w:r>
          </w:p>
          <w:p w:rsidR="009E24ED" w:rsidRPr="00BF7B0E" w:rsidRDefault="009E24ED" w:rsidP="00881847">
            <w:pPr>
              <w:pStyle w:val="a5"/>
              <w:spacing w:before="0" w:beforeAutospacing="0" w:after="0" w:afterAutospacing="0"/>
              <w:ind w:firstLine="35"/>
              <w:jc w:val="center"/>
              <w:textAlignment w:val="baseline"/>
              <w:rPr>
                <w:rStyle w:val="a7"/>
                <w:b w:val="0"/>
                <w:color w:val="000000"/>
                <w:sz w:val="28"/>
                <w:szCs w:val="28"/>
                <w:bdr w:val="none" w:sz="0" w:space="0" w:color="auto" w:frame="1"/>
                <w:lang w:val="uk-UA"/>
              </w:rPr>
            </w:pPr>
            <w:r w:rsidRPr="00BF7B0E">
              <w:rPr>
                <w:rStyle w:val="a7"/>
                <w:b w:val="0"/>
                <w:color w:val="000000"/>
                <w:sz w:val="28"/>
                <w:szCs w:val="28"/>
                <w:bdr w:val="none" w:sz="0" w:space="0" w:color="auto" w:frame="1"/>
              </w:rPr>
              <w:t>№ 5524/10/26-15-17-01-12</w:t>
            </w:r>
          </w:p>
          <w:p w:rsidR="009B5E0C" w:rsidRPr="00BF7B0E" w:rsidRDefault="009B5E0C" w:rsidP="006401FD">
            <w:pPr>
              <w:pStyle w:val="a5"/>
              <w:spacing w:before="0" w:beforeAutospacing="0" w:after="0" w:afterAutospacing="0"/>
              <w:ind w:firstLine="35"/>
              <w:jc w:val="center"/>
              <w:textAlignment w:val="baseline"/>
              <w:rPr>
                <w:rStyle w:val="a7"/>
                <w:b w:val="0"/>
                <w:color w:val="000000"/>
                <w:sz w:val="28"/>
                <w:szCs w:val="28"/>
                <w:bdr w:val="none" w:sz="0" w:space="0" w:color="auto" w:frame="1"/>
                <w:lang w:val="uk-UA"/>
              </w:rPr>
            </w:pPr>
          </w:p>
          <w:p w:rsidR="009B5E0C" w:rsidRPr="00BF7B0E" w:rsidRDefault="009B5E0C" w:rsidP="006401FD">
            <w:pPr>
              <w:pStyle w:val="a5"/>
              <w:spacing w:before="0" w:beforeAutospacing="0" w:after="0" w:afterAutospacing="0"/>
              <w:ind w:firstLine="35"/>
              <w:jc w:val="center"/>
              <w:textAlignment w:val="baseline"/>
              <w:rPr>
                <w:rStyle w:val="a7"/>
                <w:b w:val="0"/>
                <w:color w:val="000000"/>
                <w:sz w:val="28"/>
                <w:szCs w:val="28"/>
                <w:bdr w:val="none" w:sz="0" w:space="0" w:color="auto" w:frame="1"/>
                <w:lang w:val="uk-UA"/>
              </w:rPr>
            </w:pPr>
          </w:p>
          <w:p w:rsidR="006401FD" w:rsidRPr="00BF7B0E" w:rsidRDefault="006401FD" w:rsidP="006401FD">
            <w:pPr>
              <w:pStyle w:val="a5"/>
              <w:spacing w:before="0" w:beforeAutospacing="0" w:after="0" w:afterAutospacing="0"/>
              <w:ind w:firstLine="35"/>
              <w:jc w:val="center"/>
              <w:textAlignment w:val="baseline"/>
              <w:rPr>
                <w:sz w:val="28"/>
                <w:szCs w:val="28"/>
              </w:rPr>
            </w:pPr>
            <w:r w:rsidRPr="00BF7B0E">
              <w:rPr>
                <w:rStyle w:val="a7"/>
                <w:b w:val="0"/>
                <w:color w:val="000000"/>
                <w:sz w:val="28"/>
                <w:szCs w:val="28"/>
                <w:bdr w:val="none" w:sz="0" w:space="0" w:color="auto" w:frame="1"/>
                <w:lang w:val="uk-UA"/>
              </w:rPr>
              <w:t>Лист ДФС від 05.07.2016р. №14943/10/26-15-13-01-12</w:t>
            </w:r>
          </w:p>
        </w:tc>
      </w:tr>
      <w:tr w:rsidR="00E715AB" w:rsidRPr="00BF7B0E" w:rsidTr="004F7026">
        <w:trPr>
          <w:trHeight w:val="420"/>
        </w:trPr>
        <w:tc>
          <w:tcPr>
            <w:tcW w:w="568" w:type="dxa"/>
            <w:tcBorders>
              <w:bottom w:val="single" w:sz="4" w:space="0" w:color="auto"/>
            </w:tcBorders>
          </w:tcPr>
          <w:p w:rsidR="00E715AB" w:rsidRPr="00BF7B0E" w:rsidRDefault="00C756EB" w:rsidP="00C756EB">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t>1.11</w:t>
            </w:r>
          </w:p>
        </w:tc>
        <w:tc>
          <w:tcPr>
            <w:tcW w:w="10914" w:type="dxa"/>
            <w:gridSpan w:val="2"/>
            <w:tcBorders>
              <w:bottom w:val="single" w:sz="4" w:space="0" w:color="auto"/>
            </w:tcBorders>
          </w:tcPr>
          <w:p w:rsidR="00E715AB" w:rsidRPr="00BF7B0E" w:rsidRDefault="005F7927" w:rsidP="005F3ED5">
            <w:pPr>
              <w:pStyle w:val="rvps2"/>
              <w:shd w:val="clear" w:color="auto" w:fill="FFFFFF"/>
              <w:spacing w:before="0" w:beforeAutospacing="0" w:after="0" w:afterAutospacing="0"/>
              <w:ind w:firstLine="742"/>
              <w:jc w:val="both"/>
              <w:textAlignment w:val="baseline"/>
              <w:rPr>
                <w:color w:val="000000"/>
                <w:sz w:val="28"/>
                <w:szCs w:val="28"/>
                <w:lang w:val="uk-UA"/>
              </w:rPr>
            </w:pPr>
            <w:r w:rsidRPr="00BF7B0E">
              <w:rPr>
                <w:b/>
                <w:color w:val="000000"/>
                <w:sz w:val="28"/>
                <w:szCs w:val="28"/>
                <w:lang w:val="uk-UA"/>
              </w:rPr>
              <w:t>вартість святкових подарунків та квитків на новорічно-різдвяні заходи</w:t>
            </w:r>
            <w:r w:rsidRPr="00BF7B0E">
              <w:rPr>
                <w:color w:val="000000"/>
                <w:sz w:val="28"/>
                <w:szCs w:val="28"/>
                <w:lang w:val="uk-UA"/>
              </w:rPr>
              <w:t>, отриманих дітьми</w:t>
            </w:r>
            <w:r w:rsidR="00FD74DC" w:rsidRPr="00BF7B0E">
              <w:rPr>
                <w:color w:val="000000"/>
                <w:sz w:val="28"/>
                <w:szCs w:val="28"/>
                <w:lang w:val="uk-UA"/>
              </w:rPr>
              <w:t xml:space="preserve"> працівників</w:t>
            </w:r>
            <w:r w:rsidR="00DD1131" w:rsidRPr="00BF7B0E">
              <w:rPr>
                <w:color w:val="000000"/>
                <w:sz w:val="28"/>
                <w:szCs w:val="28"/>
                <w:lang w:val="uk-UA"/>
              </w:rPr>
              <w:t>.</w:t>
            </w:r>
          </w:p>
          <w:p w:rsidR="005F7927" w:rsidRPr="00BF7B0E" w:rsidRDefault="005F7927" w:rsidP="005F3ED5">
            <w:pPr>
              <w:pStyle w:val="rvps2"/>
              <w:shd w:val="clear" w:color="auto" w:fill="FFFFFF"/>
              <w:spacing w:before="0" w:beforeAutospacing="0" w:after="0" w:afterAutospacing="0"/>
              <w:ind w:firstLine="742"/>
              <w:jc w:val="both"/>
              <w:textAlignment w:val="baseline"/>
              <w:rPr>
                <w:i/>
                <w:color w:val="0070C0"/>
                <w:sz w:val="28"/>
                <w:szCs w:val="28"/>
                <w:lang w:val="uk-UA"/>
              </w:rPr>
            </w:pPr>
            <w:r w:rsidRPr="00BF7B0E">
              <w:rPr>
                <w:i/>
                <w:color w:val="0070C0"/>
                <w:sz w:val="28"/>
                <w:szCs w:val="28"/>
                <w:lang w:val="uk-UA"/>
              </w:rPr>
              <w:t>Зве</w:t>
            </w:r>
            <w:r w:rsidR="00461D3E" w:rsidRPr="00BF7B0E">
              <w:rPr>
                <w:i/>
                <w:color w:val="0070C0"/>
                <w:sz w:val="28"/>
                <w:szCs w:val="28"/>
                <w:lang w:val="uk-UA"/>
              </w:rPr>
              <w:t>р</w:t>
            </w:r>
            <w:r w:rsidRPr="00BF7B0E">
              <w:rPr>
                <w:i/>
                <w:color w:val="0070C0"/>
                <w:sz w:val="28"/>
                <w:szCs w:val="28"/>
                <w:lang w:val="uk-UA"/>
              </w:rPr>
              <w:t>ніть увагу !</w:t>
            </w:r>
          </w:p>
          <w:p w:rsidR="00461D3E" w:rsidRPr="00BF7B0E" w:rsidRDefault="005F7927" w:rsidP="00700090">
            <w:pPr>
              <w:pStyle w:val="rvps2"/>
              <w:shd w:val="clear" w:color="auto" w:fill="FFFFFF"/>
              <w:spacing w:before="0" w:beforeAutospacing="0" w:after="0" w:afterAutospacing="0"/>
              <w:ind w:firstLine="742"/>
              <w:jc w:val="both"/>
              <w:textAlignment w:val="baseline"/>
              <w:rPr>
                <w:color w:val="000000"/>
                <w:sz w:val="28"/>
                <w:szCs w:val="28"/>
                <w:lang w:val="uk-UA"/>
              </w:rPr>
            </w:pPr>
            <w:r w:rsidRPr="00BF7B0E">
              <w:rPr>
                <w:color w:val="000000"/>
                <w:sz w:val="28"/>
                <w:szCs w:val="28"/>
                <w:lang w:val="uk-UA"/>
              </w:rPr>
              <w:t>Під дитячими святковими подарунками слід розуміти набори товарів, які містять лише кондитерські вироби</w:t>
            </w:r>
            <w:r w:rsidR="00461D3E" w:rsidRPr="00BF7B0E">
              <w:rPr>
                <w:color w:val="000000"/>
                <w:sz w:val="28"/>
                <w:szCs w:val="28"/>
                <w:lang w:val="uk-UA"/>
              </w:rPr>
              <w:t xml:space="preserve"> </w:t>
            </w:r>
            <w:r w:rsidRPr="00BF7B0E">
              <w:rPr>
                <w:color w:val="000000"/>
                <w:sz w:val="28"/>
                <w:szCs w:val="28"/>
                <w:lang w:val="uk-UA"/>
              </w:rPr>
              <w:t>та іграшки вітчизняного виробництва і фрукти, загальною вартістю не більше 8 відсотків прожиткового мінімуму для працездатної</w:t>
            </w:r>
            <w:r w:rsidR="00461D3E" w:rsidRPr="00BF7B0E">
              <w:rPr>
                <w:color w:val="000000"/>
                <w:sz w:val="28"/>
                <w:szCs w:val="28"/>
                <w:lang w:val="uk-UA"/>
              </w:rPr>
              <w:t xml:space="preserve"> </w:t>
            </w:r>
            <w:r w:rsidRPr="00BF7B0E">
              <w:rPr>
                <w:color w:val="000000"/>
                <w:sz w:val="28"/>
                <w:szCs w:val="28"/>
                <w:lang w:val="uk-UA"/>
              </w:rPr>
              <w:t>особи, встановленого законом на 1 січня звітного податкового року</w:t>
            </w:r>
            <w:r w:rsidR="00461D3E" w:rsidRPr="00BF7B0E">
              <w:rPr>
                <w:color w:val="000000"/>
                <w:sz w:val="28"/>
                <w:szCs w:val="28"/>
                <w:lang w:val="uk-UA"/>
              </w:rPr>
              <w:t xml:space="preserve"> (</w:t>
            </w:r>
            <w:r w:rsidR="00154470" w:rsidRPr="00BF7B0E">
              <w:rPr>
                <w:color w:val="000000"/>
                <w:sz w:val="28"/>
                <w:szCs w:val="28"/>
                <w:lang w:val="uk-UA"/>
              </w:rPr>
              <w:t>у 2016 році - 110,24 грн.)</w:t>
            </w:r>
          </w:p>
          <w:p w:rsidR="005F7927" w:rsidRPr="00BF7B0E" w:rsidRDefault="00B930F1" w:rsidP="004D0B35">
            <w:pPr>
              <w:pStyle w:val="rvps2"/>
              <w:shd w:val="clear" w:color="auto" w:fill="FFFFFF"/>
              <w:spacing w:before="0" w:beforeAutospacing="0" w:after="0" w:afterAutospacing="0"/>
              <w:ind w:firstLine="742"/>
              <w:jc w:val="both"/>
              <w:textAlignment w:val="baseline"/>
              <w:rPr>
                <w:b/>
                <w:color w:val="000000"/>
                <w:sz w:val="28"/>
                <w:szCs w:val="28"/>
                <w:shd w:val="clear" w:color="auto" w:fill="FFFFFF"/>
                <w:lang w:val="uk-UA"/>
              </w:rPr>
            </w:pPr>
            <w:r w:rsidRPr="00BF7B0E">
              <w:rPr>
                <w:color w:val="000000"/>
                <w:sz w:val="28"/>
                <w:szCs w:val="28"/>
                <w:lang w:val="uk-UA"/>
              </w:rPr>
              <w:t xml:space="preserve">Звільнення від оподаткування </w:t>
            </w:r>
            <w:r w:rsidR="005F3ED5" w:rsidRPr="00BF7B0E">
              <w:rPr>
                <w:color w:val="000000"/>
                <w:sz w:val="28"/>
                <w:szCs w:val="28"/>
                <w:lang w:val="uk-UA"/>
              </w:rPr>
              <w:t xml:space="preserve">діє щорічно в період </w:t>
            </w:r>
            <w:r w:rsidR="005F3ED5" w:rsidRPr="004D0B35">
              <w:rPr>
                <w:b/>
                <w:color w:val="000000"/>
                <w:sz w:val="28"/>
                <w:szCs w:val="28"/>
                <w:lang w:val="uk-UA"/>
              </w:rPr>
              <w:t>з 15 листопада поточного року до 15 січня наступного року</w:t>
            </w:r>
          </w:p>
        </w:tc>
        <w:tc>
          <w:tcPr>
            <w:tcW w:w="1560" w:type="dxa"/>
            <w:tcBorders>
              <w:bottom w:val="single" w:sz="4" w:space="0" w:color="auto"/>
            </w:tcBorders>
          </w:tcPr>
          <w:p w:rsidR="00BF7B0E" w:rsidRDefault="00BF7B0E" w:rsidP="00BF7B0E">
            <w:pPr>
              <w:shd w:val="clear" w:color="auto" w:fill="FFFFFF"/>
              <w:jc w:val="center"/>
              <w:rPr>
                <w:color w:val="000000"/>
                <w:sz w:val="28"/>
                <w:szCs w:val="28"/>
                <w:shd w:val="clear" w:color="auto" w:fill="FFFFFF"/>
                <w:lang w:val="uk-UA"/>
              </w:rPr>
            </w:pPr>
          </w:p>
          <w:p w:rsidR="00BF7B0E" w:rsidRDefault="00BF7B0E" w:rsidP="00BF7B0E">
            <w:pPr>
              <w:shd w:val="clear" w:color="auto" w:fill="FFFFFF"/>
              <w:jc w:val="center"/>
              <w:rPr>
                <w:color w:val="000000"/>
                <w:sz w:val="28"/>
                <w:szCs w:val="28"/>
                <w:shd w:val="clear" w:color="auto" w:fill="FFFFFF"/>
                <w:lang w:val="uk-UA"/>
              </w:rPr>
            </w:pPr>
          </w:p>
          <w:p w:rsidR="00BF7B0E" w:rsidRDefault="00BF7B0E" w:rsidP="00BF7B0E">
            <w:pPr>
              <w:shd w:val="clear" w:color="auto" w:fill="FFFFFF"/>
              <w:jc w:val="center"/>
              <w:rPr>
                <w:color w:val="000000"/>
                <w:sz w:val="28"/>
                <w:szCs w:val="28"/>
                <w:shd w:val="clear" w:color="auto" w:fill="FFFFFF"/>
                <w:lang w:val="uk-UA"/>
              </w:rPr>
            </w:pPr>
          </w:p>
          <w:p w:rsidR="00BF7B0E" w:rsidRDefault="00BF7B0E" w:rsidP="00BF7B0E">
            <w:pPr>
              <w:shd w:val="clear" w:color="auto" w:fill="FFFFFF"/>
              <w:jc w:val="center"/>
              <w:rPr>
                <w:color w:val="000000"/>
                <w:sz w:val="28"/>
                <w:szCs w:val="28"/>
                <w:shd w:val="clear" w:color="auto" w:fill="FFFFFF"/>
                <w:lang w:val="uk-UA"/>
              </w:rPr>
            </w:pPr>
          </w:p>
          <w:p w:rsidR="00E715AB" w:rsidRPr="00BF7B0E" w:rsidRDefault="00887189" w:rsidP="00BF7B0E">
            <w:pPr>
              <w:shd w:val="clear" w:color="auto" w:fill="FFFFFF"/>
              <w:jc w:val="center"/>
              <w:rPr>
                <w:color w:val="000000"/>
                <w:sz w:val="28"/>
                <w:szCs w:val="28"/>
                <w:shd w:val="clear" w:color="auto" w:fill="FFFFFF"/>
                <w:lang w:val="uk-UA"/>
              </w:rPr>
            </w:pPr>
            <w:r w:rsidRPr="00BF7B0E">
              <w:rPr>
                <w:color w:val="000000"/>
                <w:sz w:val="28"/>
                <w:szCs w:val="28"/>
                <w:shd w:val="clear" w:color="auto" w:fill="FFFFFF"/>
                <w:lang w:val="uk-UA"/>
              </w:rPr>
              <w:t xml:space="preserve">На умовах </w:t>
            </w:r>
            <w:proofErr w:type="spellStart"/>
            <w:r w:rsidRPr="00BF7B0E">
              <w:rPr>
                <w:color w:val="000000"/>
                <w:sz w:val="28"/>
                <w:szCs w:val="28"/>
                <w:shd w:val="clear" w:color="auto" w:fill="FFFFFF"/>
                <w:lang w:val="uk-UA"/>
              </w:rPr>
              <w:t>КД</w:t>
            </w:r>
            <w:proofErr w:type="spellEnd"/>
          </w:p>
        </w:tc>
        <w:tc>
          <w:tcPr>
            <w:tcW w:w="2267" w:type="dxa"/>
            <w:tcBorders>
              <w:bottom w:val="single" w:sz="4" w:space="0" w:color="auto"/>
            </w:tcBorders>
            <w:vAlign w:val="center"/>
          </w:tcPr>
          <w:p w:rsidR="00BF7B0E" w:rsidRDefault="003362F2" w:rsidP="00A8701B">
            <w:pPr>
              <w:pStyle w:val="HTML"/>
              <w:shd w:val="clear" w:color="auto" w:fill="FFFFFF"/>
              <w:ind w:firstLine="318"/>
              <w:jc w:val="center"/>
              <w:textAlignment w:val="baseline"/>
              <w:rPr>
                <w:rFonts w:ascii="Times New Roman" w:hAnsi="Times New Roman" w:cs="Times New Roman"/>
                <w:color w:val="000000"/>
                <w:sz w:val="26"/>
                <w:szCs w:val="26"/>
                <w:lang w:val="uk-UA"/>
              </w:rPr>
            </w:pPr>
            <w:r w:rsidRPr="00A8701B">
              <w:rPr>
                <w:rFonts w:ascii="Times New Roman" w:hAnsi="Times New Roman" w:cs="Times New Roman"/>
                <w:bCs/>
                <w:color w:val="000000"/>
                <w:sz w:val="26"/>
                <w:szCs w:val="26"/>
                <w:bdr w:val="none" w:sz="0" w:space="0" w:color="auto" w:frame="1"/>
                <w:lang w:val="uk-UA"/>
              </w:rPr>
              <w:t>Закон України "Про звільнення від оподаткув</w:t>
            </w:r>
            <w:r w:rsidR="00BF7B0E" w:rsidRPr="00A8701B">
              <w:rPr>
                <w:rFonts w:ascii="Times New Roman" w:hAnsi="Times New Roman" w:cs="Times New Roman"/>
                <w:bCs/>
                <w:color w:val="000000"/>
                <w:sz w:val="26"/>
                <w:szCs w:val="26"/>
                <w:bdr w:val="none" w:sz="0" w:space="0" w:color="auto" w:frame="1"/>
                <w:lang w:val="uk-UA"/>
              </w:rPr>
              <w:t>ання грошових</w:t>
            </w:r>
            <w:r w:rsidRPr="00A8701B">
              <w:rPr>
                <w:rFonts w:ascii="Times New Roman" w:hAnsi="Times New Roman" w:cs="Times New Roman"/>
                <w:bCs/>
                <w:color w:val="000000"/>
                <w:sz w:val="26"/>
                <w:szCs w:val="26"/>
                <w:bdr w:val="none" w:sz="0" w:space="0" w:color="auto" w:frame="1"/>
                <w:lang w:val="uk-UA"/>
              </w:rPr>
              <w:t xml:space="preserve"> коштів, які спрямовуються на проведення новоріч</w:t>
            </w:r>
            <w:r w:rsidR="00BF7B0E" w:rsidRPr="00A8701B">
              <w:rPr>
                <w:rFonts w:ascii="Times New Roman" w:hAnsi="Times New Roman" w:cs="Times New Roman"/>
                <w:bCs/>
                <w:color w:val="000000"/>
                <w:sz w:val="26"/>
                <w:szCs w:val="26"/>
                <w:bdr w:val="none" w:sz="0" w:space="0" w:color="auto" w:frame="1"/>
                <w:lang w:val="uk-UA"/>
              </w:rPr>
              <w:t>но</w:t>
            </w:r>
            <w:r w:rsidRPr="00A8701B">
              <w:rPr>
                <w:rFonts w:ascii="Times New Roman" w:hAnsi="Times New Roman" w:cs="Times New Roman"/>
                <w:bCs/>
                <w:color w:val="000000"/>
                <w:sz w:val="26"/>
                <w:szCs w:val="26"/>
                <w:bdr w:val="none" w:sz="0" w:space="0" w:color="auto" w:frame="1"/>
                <w:lang w:val="uk-UA"/>
              </w:rPr>
              <w:t>-різдв</w:t>
            </w:r>
            <w:r w:rsidR="00BF7B0E" w:rsidRPr="00A8701B">
              <w:rPr>
                <w:rFonts w:ascii="Times New Roman" w:hAnsi="Times New Roman" w:cs="Times New Roman"/>
                <w:bCs/>
                <w:color w:val="000000"/>
                <w:sz w:val="26"/>
                <w:szCs w:val="26"/>
                <w:bdr w:val="none" w:sz="0" w:space="0" w:color="auto" w:frame="1"/>
                <w:lang w:val="uk-UA"/>
              </w:rPr>
              <w:t>яних</w:t>
            </w:r>
            <w:r w:rsidRPr="00A8701B">
              <w:rPr>
                <w:rFonts w:ascii="Times New Roman" w:hAnsi="Times New Roman" w:cs="Times New Roman"/>
                <w:bCs/>
                <w:color w:val="000000"/>
                <w:sz w:val="26"/>
                <w:szCs w:val="26"/>
                <w:bdr w:val="none" w:sz="0" w:space="0" w:color="auto" w:frame="1"/>
                <w:lang w:val="uk-UA"/>
              </w:rPr>
              <w:t xml:space="preserve"> свят для дітей та на придбання дит</w:t>
            </w:r>
            <w:r w:rsidR="00BF7B0E" w:rsidRPr="00A8701B">
              <w:rPr>
                <w:rFonts w:ascii="Times New Roman" w:hAnsi="Times New Roman" w:cs="Times New Roman"/>
                <w:bCs/>
                <w:color w:val="000000"/>
                <w:sz w:val="26"/>
                <w:szCs w:val="26"/>
                <w:bdr w:val="none" w:sz="0" w:space="0" w:color="auto" w:frame="1"/>
                <w:lang w:val="uk-UA"/>
              </w:rPr>
              <w:t>ячих</w:t>
            </w:r>
            <w:r w:rsidRPr="00A8701B">
              <w:rPr>
                <w:rFonts w:ascii="Times New Roman" w:hAnsi="Times New Roman" w:cs="Times New Roman"/>
                <w:bCs/>
                <w:color w:val="000000"/>
                <w:sz w:val="26"/>
                <w:szCs w:val="26"/>
                <w:bdr w:val="none" w:sz="0" w:space="0" w:color="auto" w:frame="1"/>
                <w:lang w:val="uk-UA"/>
              </w:rPr>
              <w:t xml:space="preserve"> </w:t>
            </w:r>
            <w:r w:rsidR="00DD1131" w:rsidRPr="00A8701B">
              <w:rPr>
                <w:rFonts w:ascii="Times New Roman" w:hAnsi="Times New Roman" w:cs="Times New Roman"/>
                <w:bCs/>
                <w:color w:val="000000"/>
                <w:sz w:val="26"/>
                <w:szCs w:val="26"/>
                <w:bdr w:val="none" w:sz="0" w:space="0" w:color="auto" w:frame="1"/>
                <w:lang w:val="uk-UA"/>
              </w:rPr>
              <w:t>с</w:t>
            </w:r>
            <w:r w:rsidRPr="00A8701B">
              <w:rPr>
                <w:rFonts w:ascii="Times New Roman" w:hAnsi="Times New Roman" w:cs="Times New Roman"/>
                <w:bCs/>
                <w:color w:val="000000"/>
                <w:sz w:val="26"/>
                <w:szCs w:val="26"/>
                <w:bdr w:val="none" w:sz="0" w:space="0" w:color="auto" w:frame="1"/>
                <w:lang w:val="uk-UA"/>
              </w:rPr>
              <w:t>вятк</w:t>
            </w:r>
            <w:r w:rsidR="00BF7B0E" w:rsidRPr="00A8701B">
              <w:rPr>
                <w:rFonts w:ascii="Times New Roman" w:hAnsi="Times New Roman" w:cs="Times New Roman"/>
                <w:bCs/>
                <w:color w:val="000000"/>
                <w:sz w:val="26"/>
                <w:szCs w:val="26"/>
                <w:bdr w:val="none" w:sz="0" w:space="0" w:color="auto" w:frame="1"/>
                <w:lang w:val="uk-UA"/>
              </w:rPr>
              <w:t>ових</w:t>
            </w:r>
            <w:r w:rsidRPr="00A8701B">
              <w:rPr>
                <w:rFonts w:ascii="Times New Roman" w:hAnsi="Times New Roman" w:cs="Times New Roman"/>
                <w:bCs/>
                <w:color w:val="000000"/>
                <w:sz w:val="26"/>
                <w:szCs w:val="26"/>
                <w:bdr w:val="none" w:sz="0" w:space="0" w:color="auto" w:frame="1"/>
                <w:lang w:val="uk-UA"/>
              </w:rPr>
              <w:t xml:space="preserve"> подарунків" (</w:t>
            </w:r>
            <w:r w:rsidR="00DD1131" w:rsidRPr="00A8701B">
              <w:rPr>
                <w:rFonts w:ascii="Times New Roman" w:hAnsi="Times New Roman" w:cs="Times New Roman"/>
                <w:color w:val="000000"/>
                <w:sz w:val="26"/>
                <w:szCs w:val="26"/>
                <w:lang w:val="uk-UA"/>
              </w:rPr>
              <w:t>30.11.</w:t>
            </w:r>
            <w:r w:rsidRPr="00A8701B">
              <w:rPr>
                <w:rFonts w:ascii="Times New Roman" w:hAnsi="Times New Roman" w:cs="Times New Roman"/>
                <w:color w:val="000000"/>
                <w:sz w:val="26"/>
                <w:szCs w:val="26"/>
                <w:lang w:val="uk-UA"/>
              </w:rPr>
              <w:t>2000 року N 2117-III)</w:t>
            </w:r>
          </w:p>
          <w:p w:rsidR="00787DBA" w:rsidRPr="00BF7B0E" w:rsidRDefault="00787DBA" w:rsidP="00A8701B">
            <w:pPr>
              <w:pStyle w:val="HTML"/>
              <w:shd w:val="clear" w:color="auto" w:fill="FFFFFF"/>
              <w:ind w:firstLine="318"/>
              <w:jc w:val="center"/>
              <w:textAlignment w:val="baseline"/>
              <w:rPr>
                <w:rFonts w:ascii="Times New Roman" w:hAnsi="Times New Roman" w:cs="Times New Roman"/>
                <w:sz w:val="28"/>
                <w:szCs w:val="28"/>
                <w:lang w:val="uk-UA"/>
              </w:rPr>
            </w:pPr>
          </w:p>
        </w:tc>
      </w:tr>
      <w:tr w:rsidR="00F653DC" w:rsidRPr="00BF7B0E" w:rsidTr="004F7026">
        <w:trPr>
          <w:trHeight w:val="278"/>
        </w:trPr>
        <w:tc>
          <w:tcPr>
            <w:tcW w:w="568" w:type="dxa"/>
            <w:tcBorders>
              <w:left w:val="single" w:sz="4" w:space="0" w:color="auto"/>
              <w:bottom w:val="single" w:sz="4" w:space="0" w:color="auto"/>
              <w:right w:val="single" w:sz="4" w:space="0" w:color="auto"/>
            </w:tcBorders>
            <w:vAlign w:val="center"/>
          </w:tcPr>
          <w:p w:rsidR="00F653DC" w:rsidRPr="00BF7B0E" w:rsidRDefault="00DB2814" w:rsidP="00BF7B0E">
            <w:pPr>
              <w:shd w:val="clear" w:color="auto" w:fill="FFFFFF"/>
              <w:ind w:left="-108" w:right="-109"/>
              <w:jc w:val="center"/>
              <w:rPr>
                <w:b/>
                <w:color w:val="000000"/>
                <w:sz w:val="28"/>
                <w:szCs w:val="28"/>
                <w:shd w:val="clear" w:color="auto" w:fill="FFFFFF"/>
                <w:lang w:val="uk-UA"/>
              </w:rPr>
            </w:pPr>
            <w:r w:rsidRPr="00BF7B0E">
              <w:rPr>
                <w:b/>
                <w:color w:val="000000"/>
                <w:sz w:val="28"/>
                <w:szCs w:val="28"/>
                <w:shd w:val="clear" w:color="auto" w:fill="FFFFFF"/>
                <w:lang w:val="uk-UA"/>
              </w:rPr>
              <w:lastRenderedPageBreak/>
              <w:t>2.</w:t>
            </w:r>
          </w:p>
        </w:tc>
        <w:tc>
          <w:tcPr>
            <w:tcW w:w="14741" w:type="dxa"/>
            <w:gridSpan w:val="4"/>
            <w:tcBorders>
              <w:left w:val="single" w:sz="4" w:space="0" w:color="auto"/>
              <w:bottom w:val="single" w:sz="4" w:space="0" w:color="auto"/>
              <w:right w:val="single" w:sz="4" w:space="0" w:color="auto"/>
            </w:tcBorders>
            <w:vAlign w:val="center"/>
          </w:tcPr>
          <w:p w:rsidR="00F653DC" w:rsidRPr="00BF7B0E" w:rsidRDefault="00F653DC" w:rsidP="00BF7B0E">
            <w:pPr>
              <w:shd w:val="clear" w:color="auto" w:fill="FFFFFF"/>
              <w:ind w:firstLine="743"/>
              <w:rPr>
                <w:sz w:val="28"/>
                <w:szCs w:val="28"/>
                <w:lang w:val="uk-UA"/>
              </w:rPr>
            </w:pPr>
            <w:r w:rsidRPr="00BF7B0E">
              <w:rPr>
                <w:b/>
                <w:sz w:val="28"/>
                <w:szCs w:val="28"/>
                <w:lang w:val="uk-UA"/>
              </w:rPr>
              <w:t>Особливості оподаткування благодійної (матеріальної) допомоги</w:t>
            </w:r>
          </w:p>
        </w:tc>
      </w:tr>
      <w:tr w:rsidR="009F0F91" w:rsidRPr="00BF7B0E" w:rsidTr="004F7026">
        <w:trPr>
          <w:trHeight w:val="420"/>
        </w:trPr>
        <w:tc>
          <w:tcPr>
            <w:tcW w:w="568" w:type="dxa"/>
            <w:tcBorders>
              <w:left w:val="single" w:sz="4" w:space="0" w:color="auto"/>
              <w:right w:val="single" w:sz="4" w:space="0" w:color="auto"/>
            </w:tcBorders>
          </w:tcPr>
          <w:p w:rsidR="009F0F91" w:rsidRPr="00BF7B0E" w:rsidRDefault="009F0F91" w:rsidP="00C756EB">
            <w:pPr>
              <w:shd w:val="clear" w:color="auto" w:fill="FFFFFF"/>
              <w:ind w:left="-108" w:right="-109"/>
              <w:jc w:val="center"/>
              <w:rPr>
                <w:b/>
                <w:color w:val="000000"/>
                <w:sz w:val="28"/>
                <w:szCs w:val="28"/>
                <w:shd w:val="clear" w:color="auto" w:fill="FFFFFF"/>
                <w:lang w:val="uk-UA"/>
              </w:rPr>
            </w:pPr>
          </w:p>
        </w:tc>
        <w:tc>
          <w:tcPr>
            <w:tcW w:w="12474" w:type="dxa"/>
            <w:gridSpan w:val="3"/>
            <w:tcBorders>
              <w:left w:val="single" w:sz="4" w:space="0" w:color="auto"/>
              <w:right w:val="single" w:sz="4" w:space="0" w:color="auto"/>
            </w:tcBorders>
            <w:vAlign w:val="center"/>
          </w:tcPr>
          <w:p w:rsidR="009F0F91" w:rsidRPr="00BF7B0E" w:rsidRDefault="009F0F91" w:rsidP="000764DA">
            <w:pPr>
              <w:pStyle w:val="rvps2"/>
              <w:shd w:val="clear" w:color="auto" w:fill="FFFFFF"/>
              <w:spacing w:before="0" w:beforeAutospacing="0" w:after="0" w:afterAutospacing="0"/>
              <w:ind w:firstLine="742"/>
              <w:jc w:val="both"/>
              <w:textAlignment w:val="baseline"/>
              <w:rPr>
                <w:i/>
                <w:color w:val="000000"/>
                <w:sz w:val="28"/>
                <w:szCs w:val="28"/>
                <w:lang w:val="uk-UA"/>
              </w:rPr>
            </w:pPr>
            <w:r w:rsidRPr="00BF7B0E">
              <w:rPr>
                <w:i/>
                <w:color w:val="000000"/>
                <w:sz w:val="28"/>
                <w:szCs w:val="28"/>
                <w:lang w:val="uk-UA"/>
              </w:rPr>
              <w:t>Благодійна допомога поділяється на цільову та нецільову.</w:t>
            </w:r>
          </w:p>
          <w:p w:rsidR="009F0F91" w:rsidRPr="00BF7B0E" w:rsidRDefault="009F0F91" w:rsidP="000764DA">
            <w:pPr>
              <w:pStyle w:val="rvps2"/>
              <w:shd w:val="clear" w:color="auto" w:fill="FFFFFF"/>
              <w:spacing w:before="0" w:beforeAutospacing="0" w:after="0" w:afterAutospacing="0"/>
              <w:ind w:firstLine="742"/>
              <w:jc w:val="both"/>
              <w:textAlignment w:val="baseline"/>
              <w:rPr>
                <w:i/>
                <w:color w:val="000000"/>
                <w:sz w:val="28"/>
                <w:szCs w:val="28"/>
                <w:lang w:val="uk-UA"/>
              </w:rPr>
            </w:pPr>
            <w:bookmarkStart w:id="1" w:name="n4058"/>
            <w:bookmarkEnd w:id="1"/>
            <w:r w:rsidRPr="00BF7B0E">
              <w:rPr>
                <w:i/>
                <w:color w:val="000000"/>
                <w:sz w:val="28"/>
                <w:szCs w:val="28"/>
                <w:lang w:val="uk-UA"/>
              </w:rPr>
              <w:t>Цільовою є благодійна допомога, що надається під визначені умови та напрями її витрачання, а нецільовою вважається допомога, яка надається без встановлення таких умов або напрямів;</w:t>
            </w:r>
          </w:p>
          <w:p w:rsidR="009F0F91" w:rsidRPr="00BF7B0E" w:rsidRDefault="009F0F91" w:rsidP="000764DA">
            <w:pPr>
              <w:pStyle w:val="rvps2"/>
              <w:shd w:val="clear" w:color="auto" w:fill="FFFFFF"/>
              <w:spacing w:before="0" w:beforeAutospacing="0" w:after="0" w:afterAutospacing="0"/>
              <w:ind w:firstLine="742"/>
              <w:jc w:val="both"/>
              <w:textAlignment w:val="baseline"/>
              <w:rPr>
                <w:i/>
                <w:color w:val="000000"/>
                <w:sz w:val="28"/>
                <w:szCs w:val="28"/>
                <w:shd w:val="clear" w:color="auto" w:fill="FFFFFF"/>
                <w:lang w:val="uk-UA"/>
              </w:rPr>
            </w:pPr>
            <w:r w:rsidRPr="00BF7B0E">
              <w:rPr>
                <w:i/>
                <w:color w:val="000000"/>
                <w:sz w:val="28"/>
                <w:szCs w:val="28"/>
                <w:shd w:val="clear" w:color="auto" w:fill="FFFFFF"/>
                <w:lang w:val="uk-UA"/>
              </w:rPr>
              <w:t>Набувач цільової благодійної допомоги у вигляді коштів має право на її використання протягом строку, встановленого умовами такої допомоги, але не більше 12 календарних місяців, наступних за місяцем отримання такої допомоги.</w:t>
            </w:r>
          </w:p>
          <w:p w:rsidR="009F0F91" w:rsidRPr="00BF7B0E" w:rsidRDefault="009F0F91" w:rsidP="000764DA">
            <w:pPr>
              <w:pStyle w:val="rvps2"/>
              <w:shd w:val="clear" w:color="auto" w:fill="FFFFFF"/>
              <w:spacing w:before="0" w:beforeAutospacing="0" w:after="0" w:afterAutospacing="0"/>
              <w:ind w:firstLine="742"/>
              <w:jc w:val="both"/>
              <w:textAlignment w:val="baseline"/>
              <w:rPr>
                <w:i/>
                <w:color w:val="000000"/>
                <w:sz w:val="28"/>
                <w:szCs w:val="28"/>
                <w:shd w:val="clear" w:color="auto" w:fill="FFFFFF"/>
                <w:lang w:val="uk-UA"/>
              </w:rPr>
            </w:pPr>
            <w:r w:rsidRPr="00BF7B0E">
              <w:rPr>
                <w:i/>
                <w:color w:val="000000"/>
                <w:sz w:val="28"/>
                <w:szCs w:val="28"/>
                <w:shd w:val="clear" w:color="auto" w:fill="FFFFFF"/>
                <w:lang w:val="uk-UA"/>
              </w:rPr>
              <w:t>Якщо цільова благодійна допомога у вигляді коштів не використовується її набувачем протягом такого строку та не повертається благодійнику до його закінчення, то такий набувач зобов'язаний включити невик</w:t>
            </w:r>
            <w:r w:rsidR="00734C37" w:rsidRPr="00BF7B0E">
              <w:rPr>
                <w:i/>
                <w:color w:val="000000"/>
                <w:sz w:val="28"/>
                <w:szCs w:val="28"/>
                <w:shd w:val="clear" w:color="auto" w:fill="FFFFFF"/>
                <w:lang w:val="uk-UA"/>
              </w:rPr>
              <w:t>орист</w:t>
            </w:r>
            <w:r w:rsidRPr="00BF7B0E">
              <w:rPr>
                <w:i/>
                <w:color w:val="000000"/>
                <w:sz w:val="28"/>
                <w:szCs w:val="28"/>
                <w:shd w:val="clear" w:color="auto" w:fill="FFFFFF"/>
                <w:lang w:val="uk-UA"/>
              </w:rPr>
              <w:t>ану суму такої допомоги до складу загального річного оподатковуваного доходу та сплатити відповідний податок.</w:t>
            </w:r>
          </w:p>
          <w:p w:rsidR="009F0F91" w:rsidRPr="00BF7B0E" w:rsidRDefault="009F0F91" w:rsidP="00931DFD">
            <w:pPr>
              <w:shd w:val="clear" w:color="auto" w:fill="FFFFFF"/>
              <w:ind w:firstLine="743"/>
              <w:jc w:val="both"/>
              <w:rPr>
                <w:color w:val="000000"/>
                <w:sz w:val="28"/>
                <w:szCs w:val="28"/>
                <w:shd w:val="clear" w:color="auto" w:fill="FFFFFF"/>
                <w:lang w:val="uk-UA"/>
              </w:rPr>
            </w:pPr>
            <w:r w:rsidRPr="00BF7B0E">
              <w:rPr>
                <w:i/>
                <w:color w:val="000000"/>
                <w:sz w:val="28"/>
                <w:szCs w:val="28"/>
                <w:shd w:val="clear" w:color="auto" w:fill="FFFFFF"/>
                <w:lang w:val="uk-UA"/>
              </w:rPr>
              <w:t>За зверненням набувача цільової допомоги контролюючий орган може продовжити строк використання такої допомоги</w:t>
            </w:r>
          </w:p>
        </w:tc>
        <w:tc>
          <w:tcPr>
            <w:tcW w:w="2267" w:type="dxa"/>
            <w:tcBorders>
              <w:left w:val="single" w:sz="4" w:space="0" w:color="auto"/>
              <w:right w:val="single" w:sz="4" w:space="0" w:color="auto"/>
            </w:tcBorders>
            <w:vAlign w:val="center"/>
          </w:tcPr>
          <w:p w:rsidR="009F0F91" w:rsidRPr="00BF7B0E" w:rsidRDefault="009F0F91" w:rsidP="00B9372E">
            <w:pPr>
              <w:shd w:val="clear" w:color="auto" w:fill="FFFFFF"/>
              <w:jc w:val="center"/>
              <w:rPr>
                <w:sz w:val="28"/>
                <w:szCs w:val="28"/>
                <w:lang w:val="uk-UA"/>
              </w:rPr>
            </w:pPr>
            <w:r w:rsidRPr="00BF7B0E">
              <w:rPr>
                <w:sz w:val="28"/>
                <w:szCs w:val="28"/>
                <w:lang w:val="uk-UA"/>
              </w:rPr>
              <w:t>Стаття 170 ПКУ</w:t>
            </w:r>
          </w:p>
          <w:p w:rsidR="009F0F91" w:rsidRPr="00BF7B0E" w:rsidRDefault="009F0F91" w:rsidP="00B9372E">
            <w:pPr>
              <w:shd w:val="clear" w:color="auto" w:fill="FFFFFF"/>
              <w:jc w:val="center"/>
              <w:rPr>
                <w:sz w:val="28"/>
                <w:szCs w:val="28"/>
                <w:lang w:val="uk-UA"/>
              </w:rPr>
            </w:pPr>
            <w:r w:rsidRPr="00BF7B0E">
              <w:rPr>
                <w:sz w:val="28"/>
                <w:szCs w:val="28"/>
                <w:lang w:val="uk-UA"/>
              </w:rPr>
              <w:t>п.170.7.1</w:t>
            </w:r>
          </w:p>
        </w:tc>
      </w:tr>
      <w:tr w:rsidR="009F0F91" w:rsidRPr="00BF7B0E" w:rsidTr="004F7026">
        <w:trPr>
          <w:trHeight w:val="877"/>
        </w:trPr>
        <w:tc>
          <w:tcPr>
            <w:tcW w:w="568" w:type="dxa"/>
            <w:shd w:val="clear" w:color="auto" w:fill="auto"/>
          </w:tcPr>
          <w:p w:rsidR="009F0F91" w:rsidRPr="00BF7B0E" w:rsidRDefault="00C01E43" w:rsidP="00C756EB">
            <w:pPr>
              <w:ind w:left="-108" w:right="-109"/>
              <w:jc w:val="center"/>
              <w:rPr>
                <w:b/>
                <w:sz w:val="28"/>
                <w:szCs w:val="28"/>
                <w:lang w:val="uk-UA"/>
              </w:rPr>
            </w:pPr>
            <w:r w:rsidRPr="00BF7B0E">
              <w:rPr>
                <w:b/>
                <w:sz w:val="28"/>
                <w:szCs w:val="28"/>
                <w:lang w:val="uk-UA"/>
              </w:rPr>
              <w:t>2.1.</w:t>
            </w:r>
          </w:p>
        </w:tc>
        <w:tc>
          <w:tcPr>
            <w:tcW w:w="12474" w:type="dxa"/>
            <w:gridSpan w:val="3"/>
            <w:shd w:val="clear" w:color="auto" w:fill="auto"/>
            <w:vAlign w:val="center"/>
          </w:tcPr>
          <w:p w:rsidR="00BF7B0E" w:rsidRDefault="009F0F91" w:rsidP="00F059C7">
            <w:pPr>
              <w:jc w:val="center"/>
              <w:rPr>
                <w:sz w:val="28"/>
                <w:szCs w:val="28"/>
                <w:lang w:val="uk-UA"/>
              </w:rPr>
            </w:pPr>
            <w:r w:rsidRPr="00BF7B0E">
              <w:rPr>
                <w:sz w:val="28"/>
                <w:szCs w:val="28"/>
                <w:lang w:val="uk-UA"/>
              </w:rPr>
              <w:t xml:space="preserve">Не включаються до оподатковуваного доходу, </w:t>
            </w:r>
          </w:p>
          <w:p w:rsidR="009F0F91" w:rsidRPr="00BF7B0E" w:rsidRDefault="009F0F91" w:rsidP="00F059C7">
            <w:pPr>
              <w:jc w:val="center"/>
              <w:rPr>
                <w:b/>
                <w:sz w:val="28"/>
                <w:szCs w:val="28"/>
                <w:lang w:val="uk-UA"/>
              </w:rPr>
            </w:pPr>
            <w:r w:rsidRPr="00BF7B0E">
              <w:rPr>
                <w:b/>
                <w:sz w:val="28"/>
                <w:szCs w:val="28"/>
                <w:lang w:val="uk-UA"/>
              </w:rPr>
              <w:t>тобто не оподатковується</w:t>
            </w:r>
            <w:r w:rsidRPr="00BF7B0E">
              <w:rPr>
                <w:sz w:val="28"/>
                <w:szCs w:val="28"/>
                <w:lang w:val="uk-UA"/>
              </w:rPr>
              <w:t>:</w:t>
            </w:r>
          </w:p>
        </w:tc>
        <w:tc>
          <w:tcPr>
            <w:tcW w:w="2267" w:type="dxa"/>
            <w:shd w:val="clear" w:color="auto" w:fill="auto"/>
            <w:vAlign w:val="center"/>
          </w:tcPr>
          <w:p w:rsidR="009F0F91" w:rsidRPr="00BF7B0E" w:rsidRDefault="009F0F91" w:rsidP="00F42CE6">
            <w:pPr>
              <w:ind w:left="-108" w:right="-109"/>
              <w:jc w:val="center"/>
              <w:rPr>
                <w:b/>
                <w:sz w:val="28"/>
                <w:szCs w:val="28"/>
                <w:lang w:val="uk-UA"/>
              </w:rPr>
            </w:pPr>
            <w:r w:rsidRPr="00BF7B0E">
              <w:rPr>
                <w:sz w:val="28"/>
                <w:szCs w:val="28"/>
                <w:lang w:val="uk-UA"/>
              </w:rPr>
              <w:t>Стаття 170</w:t>
            </w:r>
          </w:p>
        </w:tc>
      </w:tr>
      <w:tr w:rsidR="009F0F91" w:rsidRPr="00BF7B0E" w:rsidTr="004F7026">
        <w:trPr>
          <w:trHeight w:val="2212"/>
        </w:trPr>
        <w:tc>
          <w:tcPr>
            <w:tcW w:w="568" w:type="dxa"/>
            <w:shd w:val="clear" w:color="auto" w:fill="FFFFFF"/>
          </w:tcPr>
          <w:p w:rsidR="009F0F91" w:rsidRPr="00BF7B0E" w:rsidRDefault="00C01E43" w:rsidP="00C756EB">
            <w:pPr>
              <w:ind w:left="-108" w:right="-109"/>
              <w:jc w:val="center"/>
              <w:rPr>
                <w:b/>
                <w:sz w:val="28"/>
                <w:szCs w:val="28"/>
                <w:lang w:val="uk-UA"/>
              </w:rPr>
            </w:pPr>
            <w:r w:rsidRPr="00BF7B0E">
              <w:rPr>
                <w:b/>
                <w:sz w:val="28"/>
                <w:szCs w:val="28"/>
                <w:lang w:val="uk-UA"/>
              </w:rPr>
              <w:t>2.2.</w:t>
            </w:r>
          </w:p>
        </w:tc>
        <w:tc>
          <w:tcPr>
            <w:tcW w:w="12474" w:type="dxa"/>
            <w:gridSpan w:val="3"/>
            <w:shd w:val="clear" w:color="auto" w:fill="FFFFFF"/>
            <w:vAlign w:val="center"/>
          </w:tcPr>
          <w:p w:rsidR="009F0F91" w:rsidRPr="00BF7B0E" w:rsidRDefault="009F0F91" w:rsidP="00B057B3">
            <w:pPr>
              <w:tabs>
                <w:tab w:val="left" w:pos="712"/>
              </w:tabs>
              <w:ind w:firstLine="743"/>
              <w:jc w:val="both"/>
              <w:rPr>
                <w:sz w:val="28"/>
                <w:szCs w:val="28"/>
                <w:lang w:val="uk-UA"/>
              </w:rPr>
            </w:pPr>
            <w:r w:rsidRPr="00BF7B0E">
              <w:rPr>
                <w:color w:val="000000"/>
                <w:sz w:val="28"/>
                <w:szCs w:val="28"/>
                <w:shd w:val="clear" w:color="auto" w:fill="FFFFFF"/>
                <w:lang w:val="uk-UA"/>
              </w:rPr>
              <w:t xml:space="preserve">цільова або нецільова благодійна допомога, що надається платнику податку, який </w:t>
            </w:r>
            <w:r w:rsidRPr="00BF7B0E">
              <w:rPr>
                <w:b/>
                <w:color w:val="000000"/>
                <w:sz w:val="28"/>
                <w:szCs w:val="28"/>
                <w:shd w:val="clear" w:color="auto" w:fill="FFFFFF"/>
                <w:lang w:val="uk-UA"/>
              </w:rPr>
              <w:t>постраждав внаслідок екологічної</w:t>
            </w:r>
            <w:r w:rsidRPr="00BF7B0E">
              <w:rPr>
                <w:color w:val="000000"/>
                <w:sz w:val="28"/>
                <w:szCs w:val="28"/>
                <w:shd w:val="clear" w:color="auto" w:fill="FFFFFF"/>
                <w:lang w:val="uk-UA"/>
              </w:rPr>
              <w:t xml:space="preserve">, техногенної катастрофи, у місцевостях </w:t>
            </w:r>
            <w:r w:rsidRPr="00BF7B0E">
              <w:rPr>
                <w:sz w:val="28"/>
                <w:szCs w:val="28"/>
                <w:shd w:val="clear" w:color="auto" w:fill="FFFFFF"/>
                <w:lang w:val="uk-UA"/>
              </w:rPr>
              <w:t>оголошених згідно з</w:t>
            </w:r>
            <w:r w:rsidRPr="00BF7B0E">
              <w:rPr>
                <w:rStyle w:val="apple-converted-space"/>
                <w:sz w:val="28"/>
                <w:szCs w:val="28"/>
                <w:shd w:val="clear" w:color="auto" w:fill="FFFFFF"/>
                <w:lang w:val="uk-UA"/>
              </w:rPr>
              <w:t xml:space="preserve"> </w:t>
            </w:r>
            <w:hyperlink r:id="rId7" w:anchor="n1654" w:tgtFrame="_blank" w:history="1">
              <w:r w:rsidRPr="00BF7B0E">
                <w:rPr>
                  <w:rStyle w:val="a3"/>
                  <w:color w:val="auto"/>
                  <w:sz w:val="28"/>
                  <w:szCs w:val="28"/>
                  <w:u w:val="none"/>
                  <w:bdr w:val="none" w:sz="0" w:space="0" w:color="auto" w:frame="1"/>
                  <w:shd w:val="clear" w:color="auto" w:fill="FFFFFF"/>
                  <w:lang w:val="uk-UA"/>
                </w:rPr>
                <w:t>Конституцією України</w:t>
              </w:r>
            </w:hyperlink>
            <w:r w:rsidRPr="00BF7B0E">
              <w:rPr>
                <w:sz w:val="28"/>
                <w:szCs w:val="28"/>
                <w:lang w:val="uk-UA"/>
              </w:rPr>
              <w:t xml:space="preserve"> </w:t>
            </w:r>
            <w:r w:rsidRPr="00BF7B0E">
              <w:rPr>
                <w:sz w:val="28"/>
                <w:szCs w:val="28"/>
                <w:shd w:val="clear" w:color="auto" w:fill="FFFFFF"/>
                <w:lang w:val="uk-UA"/>
              </w:rPr>
              <w:t xml:space="preserve">зонами надзвичайної екологічної ситуації, постраждалим від </w:t>
            </w:r>
            <w:r w:rsidRPr="00BF7B0E">
              <w:rPr>
                <w:color w:val="000000"/>
                <w:sz w:val="28"/>
                <w:szCs w:val="28"/>
                <w:shd w:val="clear" w:color="auto" w:fill="FFFFFF"/>
                <w:lang w:val="uk-UA"/>
              </w:rPr>
              <w:t xml:space="preserve">стихійного лиха, аварій, екологічних, </w:t>
            </w:r>
            <w:r w:rsidRPr="00BF7B0E">
              <w:rPr>
                <w:i/>
                <w:color w:val="000000"/>
                <w:sz w:val="28"/>
                <w:szCs w:val="28"/>
                <w:shd w:val="clear" w:color="auto" w:fill="FFFFFF"/>
                <w:lang w:val="uk-UA"/>
              </w:rPr>
              <w:t xml:space="preserve">здійснена за рішенням </w:t>
            </w:r>
            <w:r w:rsidR="00B057B3">
              <w:rPr>
                <w:i/>
                <w:color w:val="000000"/>
                <w:sz w:val="28"/>
                <w:szCs w:val="28"/>
                <w:shd w:val="clear" w:color="auto" w:fill="FFFFFF"/>
                <w:lang w:val="uk-UA"/>
              </w:rPr>
              <w:t>П</w:t>
            </w:r>
            <w:r w:rsidRPr="00BF7B0E">
              <w:rPr>
                <w:i/>
                <w:color w:val="000000"/>
                <w:sz w:val="28"/>
                <w:szCs w:val="28"/>
                <w:shd w:val="clear" w:color="auto" w:fill="FFFFFF"/>
                <w:lang w:val="uk-UA"/>
              </w:rPr>
              <w:t>рофспілки</w:t>
            </w:r>
            <w:r w:rsidRPr="00BF7B0E">
              <w:rPr>
                <w:color w:val="000000"/>
                <w:sz w:val="28"/>
                <w:szCs w:val="28"/>
                <w:shd w:val="clear" w:color="auto" w:fill="FFFFFF"/>
                <w:lang w:val="uk-UA"/>
              </w:rPr>
              <w:t xml:space="preserve">, прийнятим в установленому порядку на користь члена такої </w:t>
            </w:r>
            <w:r w:rsidR="00B057B3">
              <w:rPr>
                <w:color w:val="000000"/>
                <w:sz w:val="28"/>
                <w:szCs w:val="28"/>
                <w:shd w:val="clear" w:color="auto" w:fill="FFFFFF"/>
                <w:lang w:val="uk-UA"/>
              </w:rPr>
              <w:t>П</w:t>
            </w:r>
            <w:r w:rsidRPr="00BF7B0E">
              <w:rPr>
                <w:color w:val="000000"/>
                <w:sz w:val="28"/>
                <w:szCs w:val="28"/>
                <w:shd w:val="clear" w:color="auto" w:fill="FFFFFF"/>
                <w:lang w:val="uk-UA"/>
              </w:rPr>
              <w:t>рофспілки, який має статус постраждалого внаслідок обставин, зазначених у цьому підпункті</w:t>
            </w:r>
            <w:r w:rsidR="00B057B3">
              <w:rPr>
                <w:color w:val="000000"/>
                <w:sz w:val="28"/>
                <w:szCs w:val="28"/>
                <w:shd w:val="clear" w:color="auto" w:fill="FFFFFF"/>
                <w:lang w:val="uk-UA"/>
              </w:rPr>
              <w:t>.</w:t>
            </w:r>
          </w:p>
        </w:tc>
        <w:tc>
          <w:tcPr>
            <w:tcW w:w="2267" w:type="dxa"/>
            <w:shd w:val="clear" w:color="auto" w:fill="FFFFFF"/>
            <w:vAlign w:val="center"/>
          </w:tcPr>
          <w:p w:rsidR="009F0F91" w:rsidRPr="00BF7B0E" w:rsidRDefault="009F0F91" w:rsidP="00013231">
            <w:pPr>
              <w:ind w:left="-108" w:right="-109"/>
              <w:jc w:val="center"/>
              <w:rPr>
                <w:sz w:val="28"/>
                <w:szCs w:val="28"/>
                <w:lang w:val="uk-UA"/>
              </w:rPr>
            </w:pPr>
            <w:r w:rsidRPr="00BF7B0E">
              <w:rPr>
                <w:sz w:val="28"/>
                <w:szCs w:val="28"/>
                <w:lang w:val="uk-UA"/>
              </w:rPr>
              <w:t xml:space="preserve">Стаття 170 ПКУ </w:t>
            </w:r>
          </w:p>
          <w:p w:rsidR="009F0F91" w:rsidRPr="00BF7B0E" w:rsidRDefault="009F0F91" w:rsidP="002D3DB9">
            <w:pPr>
              <w:ind w:left="-108" w:right="-109"/>
              <w:jc w:val="center"/>
              <w:rPr>
                <w:sz w:val="28"/>
                <w:szCs w:val="28"/>
                <w:lang w:val="uk-UA"/>
              </w:rPr>
            </w:pPr>
            <w:r w:rsidRPr="00BF7B0E">
              <w:rPr>
                <w:sz w:val="28"/>
                <w:szCs w:val="28"/>
                <w:lang w:val="uk-UA"/>
              </w:rPr>
              <w:t>П.170.7.2.</w:t>
            </w:r>
          </w:p>
        </w:tc>
      </w:tr>
      <w:tr w:rsidR="009F0F91" w:rsidRPr="00BF7B0E" w:rsidTr="004F7026">
        <w:trPr>
          <w:trHeight w:val="420"/>
        </w:trPr>
        <w:tc>
          <w:tcPr>
            <w:tcW w:w="568" w:type="dxa"/>
            <w:shd w:val="clear" w:color="auto" w:fill="FFFFFF"/>
          </w:tcPr>
          <w:p w:rsidR="009F0F91" w:rsidRPr="00BF7B0E" w:rsidRDefault="00C01E43" w:rsidP="00C756EB">
            <w:pPr>
              <w:ind w:left="-108" w:right="-109"/>
              <w:jc w:val="center"/>
              <w:rPr>
                <w:b/>
                <w:sz w:val="28"/>
                <w:szCs w:val="28"/>
                <w:lang w:val="uk-UA"/>
              </w:rPr>
            </w:pPr>
            <w:r w:rsidRPr="00BF7B0E">
              <w:rPr>
                <w:b/>
                <w:sz w:val="28"/>
                <w:szCs w:val="28"/>
                <w:lang w:val="uk-UA"/>
              </w:rPr>
              <w:t>2.3.</w:t>
            </w:r>
          </w:p>
        </w:tc>
        <w:tc>
          <w:tcPr>
            <w:tcW w:w="12474" w:type="dxa"/>
            <w:gridSpan w:val="3"/>
            <w:shd w:val="clear" w:color="auto" w:fill="FFFFFF"/>
            <w:vAlign w:val="center"/>
          </w:tcPr>
          <w:p w:rsidR="009F0F91" w:rsidRPr="00BF7B0E" w:rsidRDefault="009F0F91" w:rsidP="009F0F91">
            <w:pPr>
              <w:tabs>
                <w:tab w:val="left" w:pos="712"/>
              </w:tabs>
              <w:ind w:firstLine="743"/>
              <w:jc w:val="both"/>
              <w:rPr>
                <w:sz w:val="28"/>
                <w:szCs w:val="28"/>
                <w:lang w:val="uk-UA"/>
              </w:rPr>
            </w:pPr>
            <w:r w:rsidRPr="00BF7B0E">
              <w:rPr>
                <w:b/>
                <w:sz w:val="28"/>
                <w:szCs w:val="28"/>
                <w:lang w:val="uk-UA"/>
              </w:rPr>
              <w:t>нецільова благодійна допомога</w:t>
            </w:r>
            <w:r w:rsidRPr="00BF7B0E">
              <w:rPr>
                <w:sz w:val="28"/>
                <w:szCs w:val="28"/>
                <w:lang w:val="uk-UA"/>
              </w:rPr>
              <w:t xml:space="preserve">, у тому числі матеріальна, що надається на користь платника податку протягом звітного податкового року сукупно у розмірі, що не перевищує </w:t>
            </w:r>
            <w:bookmarkStart w:id="2" w:name="n4065"/>
            <w:bookmarkEnd w:id="2"/>
            <w:r w:rsidRPr="00BF7B0E">
              <w:rPr>
                <w:color w:val="000000"/>
                <w:sz w:val="28"/>
                <w:szCs w:val="28"/>
                <w:shd w:val="clear" w:color="auto" w:fill="FFFFFF"/>
                <w:lang w:val="uk-UA"/>
              </w:rPr>
              <w:t>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(у 2016 році – 1930грн.)</w:t>
            </w:r>
          </w:p>
        </w:tc>
        <w:tc>
          <w:tcPr>
            <w:tcW w:w="2267" w:type="dxa"/>
            <w:shd w:val="clear" w:color="auto" w:fill="FFFFFF"/>
            <w:vAlign w:val="center"/>
          </w:tcPr>
          <w:p w:rsidR="009F0F91" w:rsidRPr="00BF7B0E" w:rsidRDefault="009F0F91" w:rsidP="00CC37C4">
            <w:pPr>
              <w:ind w:left="-108" w:right="-109"/>
              <w:jc w:val="center"/>
              <w:rPr>
                <w:sz w:val="28"/>
                <w:szCs w:val="28"/>
                <w:lang w:val="uk-UA"/>
              </w:rPr>
            </w:pPr>
            <w:r w:rsidRPr="00BF7B0E">
              <w:rPr>
                <w:sz w:val="28"/>
                <w:szCs w:val="28"/>
                <w:lang w:val="uk-UA"/>
              </w:rPr>
              <w:t xml:space="preserve">Стаття 170 ПКУ </w:t>
            </w:r>
          </w:p>
          <w:p w:rsidR="009F0F91" w:rsidRPr="00BF7B0E" w:rsidRDefault="009F0F91" w:rsidP="002D3DB9">
            <w:pPr>
              <w:ind w:left="-108" w:right="-109"/>
              <w:jc w:val="center"/>
              <w:rPr>
                <w:sz w:val="28"/>
                <w:szCs w:val="28"/>
                <w:lang w:val="uk-UA"/>
              </w:rPr>
            </w:pPr>
            <w:r w:rsidRPr="00BF7B0E">
              <w:rPr>
                <w:sz w:val="28"/>
                <w:szCs w:val="28"/>
                <w:lang w:val="uk-UA"/>
              </w:rPr>
              <w:t>П.170.7.3.</w:t>
            </w:r>
          </w:p>
        </w:tc>
      </w:tr>
      <w:tr w:rsidR="009F0F91" w:rsidRPr="00BF7B0E" w:rsidTr="004F7026">
        <w:trPr>
          <w:trHeight w:val="420"/>
        </w:trPr>
        <w:tc>
          <w:tcPr>
            <w:tcW w:w="568" w:type="dxa"/>
            <w:shd w:val="clear" w:color="auto" w:fill="FFFFFF"/>
          </w:tcPr>
          <w:p w:rsidR="009F0F91" w:rsidRPr="00BF7B0E" w:rsidRDefault="009F0F91" w:rsidP="00C756EB">
            <w:pPr>
              <w:ind w:left="-108" w:right="-109"/>
              <w:jc w:val="center"/>
              <w:rPr>
                <w:b/>
                <w:sz w:val="28"/>
                <w:szCs w:val="28"/>
                <w:lang w:val="uk-UA"/>
              </w:rPr>
            </w:pPr>
          </w:p>
        </w:tc>
        <w:tc>
          <w:tcPr>
            <w:tcW w:w="12474" w:type="dxa"/>
            <w:gridSpan w:val="3"/>
            <w:shd w:val="clear" w:color="auto" w:fill="FFFFFF"/>
            <w:vAlign w:val="center"/>
          </w:tcPr>
          <w:p w:rsidR="009F0F91" w:rsidRPr="00BF7B0E" w:rsidRDefault="009F0F91" w:rsidP="00D15841">
            <w:pPr>
              <w:ind w:firstLine="743"/>
              <w:jc w:val="both"/>
              <w:rPr>
                <w:sz w:val="28"/>
                <w:szCs w:val="28"/>
                <w:lang w:val="uk-UA"/>
              </w:rPr>
            </w:pPr>
            <w:r w:rsidRPr="00BF7B0E">
              <w:rPr>
                <w:color w:val="000000"/>
                <w:sz w:val="28"/>
                <w:szCs w:val="28"/>
                <w:shd w:val="clear" w:color="auto" w:fill="FFFFFF"/>
                <w:lang w:val="uk-UA"/>
              </w:rPr>
              <w:t xml:space="preserve">цільова благодійна допомога, що надається </w:t>
            </w:r>
            <w:r w:rsidRPr="00BF7B0E">
              <w:rPr>
                <w:i/>
                <w:color w:val="000000"/>
                <w:sz w:val="28"/>
                <w:szCs w:val="28"/>
                <w:shd w:val="clear" w:color="auto" w:fill="FFFFFF"/>
                <w:lang w:val="uk-UA"/>
              </w:rPr>
              <w:t>у будь-якій сумі (вартості)</w:t>
            </w:r>
            <w:r w:rsidRPr="00BF7B0E">
              <w:rPr>
                <w:color w:val="000000"/>
                <w:sz w:val="28"/>
                <w:szCs w:val="28"/>
                <w:shd w:val="clear" w:color="auto" w:fill="FFFFFF"/>
                <w:lang w:val="uk-UA"/>
              </w:rPr>
              <w:t xml:space="preserve"> </w:t>
            </w:r>
            <w:r w:rsidRPr="00BF7B0E">
              <w:rPr>
                <w:b/>
                <w:color w:val="000000"/>
                <w:sz w:val="28"/>
                <w:szCs w:val="28"/>
                <w:shd w:val="clear" w:color="auto" w:fill="FFFFFF"/>
                <w:lang w:val="uk-UA"/>
              </w:rPr>
              <w:t xml:space="preserve">закладу охорони здоров'я для компенсації вартості платних послуг з лікування платника податку </w:t>
            </w:r>
            <w:r w:rsidRPr="00BF7B0E">
              <w:rPr>
                <w:color w:val="000000"/>
                <w:sz w:val="28"/>
                <w:szCs w:val="28"/>
                <w:shd w:val="clear" w:color="auto" w:fill="FFFFFF"/>
                <w:lang w:val="uk-UA"/>
              </w:rPr>
              <w:t xml:space="preserve">або члена його сім'ї першого ступеня споріднення, інваліда, дитини-інваліда або дитини, в якої хоча б один із батьків є інвалідом; дитини-сироти, напівсироти; дитини з багатодітної чи малозабезпеченої родини; дитини, батьки якої позбавлені батьківських прав, у тому числі для придбання ліків, протезно-ортопедичним </w:t>
            </w:r>
            <w:r w:rsidRPr="00BF7B0E">
              <w:rPr>
                <w:color w:val="000000"/>
                <w:sz w:val="28"/>
                <w:szCs w:val="28"/>
                <w:shd w:val="clear" w:color="auto" w:fill="FFFFFF"/>
                <w:lang w:val="uk-UA"/>
              </w:rPr>
              <w:lastRenderedPageBreak/>
              <w:t>підприємствам, реабілітаційним установам для компенсації вартості платних реабілітаційних послуг.</w:t>
            </w:r>
          </w:p>
        </w:tc>
        <w:tc>
          <w:tcPr>
            <w:tcW w:w="2267" w:type="dxa"/>
            <w:shd w:val="clear" w:color="auto" w:fill="FFFFFF"/>
            <w:vAlign w:val="center"/>
          </w:tcPr>
          <w:p w:rsidR="009F0F91" w:rsidRPr="00BF7B0E" w:rsidRDefault="009F0F91" w:rsidP="007A0F11">
            <w:pPr>
              <w:ind w:left="-108" w:right="-109"/>
              <w:jc w:val="center"/>
              <w:rPr>
                <w:sz w:val="28"/>
                <w:szCs w:val="28"/>
                <w:lang w:val="uk-UA"/>
              </w:rPr>
            </w:pPr>
            <w:r w:rsidRPr="00BF7B0E">
              <w:rPr>
                <w:sz w:val="28"/>
                <w:szCs w:val="28"/>
                <w:lang w:val="uk-UA"/>
              </w:rPr>
              <w:lastRenderedPageBreak/>
              <w:t xml:space="preserve">Стаття 170 ПКУ </w:t>
            </w:r>
          </w:p>
          <w:p w:rsidR="009F0F91" w:rsidRPr="00BF7B0E" w:rsidRDefault="009F0F91" w:rsidP="002D3DB9">
            <w:pPr>
              <w:ind w:left="-108" w:right="-109"/>
              <w:jc w:val="center"/>
              <w:rPr>
                <w:sz w:val="28"/>
                <w:szCs w:val="28"/>
                <w:lang w:val="uk-UA"/>
              </w:rPr>
            </w:pPr>
            <w:r w:rsidRPr="00BF7B0E">
              <w:rPr>
                <w:sz w:val="28"/>
                <w:szCs w:val="28"/>
                <w:lang w:val="uk-UA"/>
              </w:rPr>
              <w:t>п.170.7.4. (а)</w:t>
            </w:r>
          </w:p>
        </w:tc>
      </w:tr>
      <w:tr w:rsidR="00931DFD" w:rsidRPr="00BF7B0E" w:rsidTr="004F7026">
        <w:trPr>
          <w:trHeight w:val="1180"/>
        </w:trPr>
        <w:tc>
          <w:tcPr>
            <w:tcW w:w="568" w:type="dxa"/>
            <w:shd w:val="clear" w:color="auto" w:fill="FFFFFF"/>
          </w:tcPr>
          <w:p w:rsidR="00931DFD" w:rsidRPr="00BF7B0E" w:rsidRDefault="00C01E43" w:rsidP="00C756EB">
            <w:pPr>
              <w:ind w:left="-108" w:right="-109"/>
              <w:jc w:val="center"/>
              <w:rPr>
                <w:b/>
                <w:sz w:val="28"/>
                <w:szCs w:val="28"/>
                <w:lang w:val="uk-UA"/>
              </w:rPr>
            </w:pPr>
            <w:r w:rsidRPr="00BF7B0E">
              <w:rPr>
                <w:b/>
                <w:sz w:val="28"/>
                <w:szCs w:val="28"/>
                <w:lang w:val="uk-UA"/>
              </w:rPr>
              <w:lastRenderedPageBreak/>
              <w:t>2.4.</w:t>
            </w:r>
          </w:p>
        </w:tc>
        <w:tc>
          <w:tcPr>
            <w:tcW w:w="12474" w:type="dxa"/>
            <w:gridSpan w:val="3"/>
            <w:shd w:val="clear" w:color="auto" w:fill="FFFFFF"/>
            <w:vAlign w:val="center"/>
          </w:tcPr>
          <w:p w:rsidR="00931DFD" w:rsidRPr="00BF7B0E" w:rsidRDefault="00931DFD" w:rsidP="00931DFD">
            <w:pPr>
              <w:ind w:firstLine="743"/>
              <w:jc w:val="both"/>
              <w:rPr>
                <w:sz w:val="28"/>
                <w:szCs w:val="28"/>
                <w:lang w:val="uk-UA"/>
              </w:rPr>
            </w:pPr>
            <w:r w:rsidRPr="00BF7B0E">
              <w:rPr>
                <w:color w:val="000000"/>
                <w:sz w:val="28"/>
                <w:szCs w:val="28"/>
                <w:shd w:val="clear" w:color="auto" w:fill="FFFFFF"/>
                <w:lang w:val="uk-UA"/>
              </w:rPr>
              <w:t xml:space="preserve">цільова благодійна допомога, що надається резидентами - юридичними чи фізичними особами </w:t>
            </w:r>
            <w:r w:rsidRPr="00BF7B0E">
              <w:rPr>
                <w:i/>
                <w:color w:val="000000"/>
                <w:sz w:val="28"/>
                <w:szCs w:val="28"/>
                <w:shd w:val="clear" w:color="auto" w:fill="FFFFFF"/>
                <w:lang w:val="uk-UA"/>
              </w:rPr>
              <w:t xml:space="preserve">у будь-якій сумі (вартості) </w:t>
            </w:r>
            <w:r w:rsidRPr="00BF7B0E">
              <w:rPr>
                <w:b/>
                <w:color w:val="000000"/>
                <w:sz w:val="28"/>
                <w:szCs w:val="28"/>
                <w:shd w:val="clear" w:color="auto" w:fill="FFFFFF"/>
                <w:lang w:val="uk-UA"/>
              </w:rPr>
              <w:t>будинку маляти, будинку дитини, будинку-інтернату, школі-інтернату (у тому числі спеціальній, санаторній або для сиріт).</w:t>
            </w:r>
          </w:p>
        </w:tc>
        <w:tc>
          <w:tcPr>
            <w:tcW w:w="2267" w:type="dxa"/>
            <w:shd w:val="clear" w:color="auto" w:fill="FFFFFF"/>
            <w:vAlign w:val="center"/>
          </w:tcPr>
          <w:p w:rsidR="00931DFD" w:rsidRPr="00BF7B0E" w:rsidRDefault="00931DFD" w:rsidP="00F775AC">
            <w:pPr>
              <w:ind w:left="-108" w:right="-109"/>
              <w:jc w:val="center"/>
              <w:rPr>
                <w:sz w:val="28"/>
                <w:szCs w:val="28"/>
                <w:lang w:val="uk-UA"/>
              </w:rPr>
            </w:pPr>
            <w:r w:rsidRPr="00BF7B0E">
              <w:rPr>
                <w:sz w:val="28"/>
                <w:szCs w:val="28"/>
                <w:lang w:val="uk-UA"/>
              </w:rPr>
              <w:t>Стаття 170 ПКУ</w:t>
            </w:r>
          </w:p>
          <w:p w:rsidR="00931DFD" w:rsidRPr="00BF7B0E" w:rsidRDefault="00931DFD" w:rsidP="002D3DB9">
            <w:pPr>
              <w:ind w:left="-108" w:right="-109"/>
              <w:jc w:val="center"/>
              <w:rPr>
                <w:sz w:val="28"/>
                <w:szCs w:val="28"/>
                <w:lang w:val="uk-UA"/>
              </w:rPr>
            </w:pPr>
            <w:r w:rsidRPr="00BF7B0E">
              <w:rPr>
                <w:sz w:val="28"/>
                <w:szCs w:val="28"/>
                <w:lang w:val="uk-UA"/>
              </w:rPr>
              <w:t>п.170.7.4. (б)</w:t>
            </w:r>
          </w:p>
        </w:tc>
      </w:tr>
      <w:tr w:rsidR="00931DFD" w:rsidRPr="00BF7B0E" w:rsidTr="004F7026">
        <w:trPr>
          <w:trHeight w:val="420"/>
        </w:trPr>
        <w:tc>
          <w:tcPr>
            <w:tcW w:w="568" w:type="dxa"/>
            <w:shd w:val="clear" w:color="auto" w:fill="FFFFFF"/>
          </w:tcPr>
          <w:p w:rsidR="00931DFD" w:rsidRPr="00BF7B0E" w:rsidRDefault="00C01E43" w:rsidP="00C756EB">
            <w:pPr>
              <w:ind w:left="-108" w:right="-109"/>
              <w:jc w:val="center"/>
              <w:rPr>
                <w:b/>
                <w:sz w:val="28"/>
                <w:szCs w:val="28"/>
                <w:lang w:val="uk-UA"/>
              </w:rPr>
            </w:pPr>
            <w:r w:rsidRPr="00BF7B0E">
              <w:rPr>
                <w:b/>
                <w:sz w:val="28"/>
                <w:szCs w:val="28"/>
                <w:lang w:val="uk-UA"/>
              </w:rPr>
              <w:t>2.5.</w:t>
            </w:r>
          </w:p>
        </w:tc>
        <w:tc>
          <w:tcPr>
            <w:tcW w:w="12474" w:type="dxa"/>
            <w:gridSpan w:val="3"/>
            <w:shd w:val="clear" w:color="auto" w:fill="FFFFFF"/>
            <w:vAlign w:val="center"/>
          </w:tcPr>
          <w:p w:rsidR="00931DFD" w:rsidRPr="00BF7B0E" w:rsidRDefault="00931DFD" w:rsidP="00931DFD">
            <w:pPr>
              <w:pStyle w:val="rvps2"/>
              <w:shd w:val="clear" w:color="auto" w:fill="FFFFFF"/>
              <w:spacing w:before="0" w:beforeAutospacing="0" w:after="0" w:afterAutospacing="0"/>
              <w:ind w:firstLine="743"/>
              <w:jc w:val="both"/>
              <w:textAlignment w:val="baseline"/>
              <w:rPr>
                <w:color w:val="000000"/>
                <w:sz w:val="28"/>
                <w:szCs w:val="28"/>
                <w:lang w:val="uk-UA"/>
              </w:rPr>
            </w:pPr>
            <w:r w:rsidRPr="00BF7B0E">
              <w:rPr>
                <w:color w:val="000000"/>
                <w:sz w:val="28"/>
                <w:szCs w:val="28"/>
                <w:shd w:val="clear" w:color="auto" w:fill="FFFFFF"/>
                <w:lang w:val="uk-UA"/>
              </w:rPr>
              <w:t xml:space="preserve">цільова благодійна допомога, що надається резидентами - юридичними чи фізичними особами </w:t>
            </w:r>
            <w:r w:rsidRPr="00BF7B0E">
              <w:rPr>
                <w:i/>
                <w:color w:val="000000"/>
                <w:sz w:val="28"/>
                <w:szCs w:val="28"/>
                <w:shd w:val="clear" w:color="auto" w:fill="FFFFFF"/>
                <w:lang w:val="uk-UA"/>
              </w:rPr>
              <w:t>у будь-якій сумі (вартості)</w:t>
            </w:r>
            <w:r w:rsidRPr="00BF7B0E">
              <w:rPr>
                <w:color w:val="000000"/>
                <w:sz w:val="28"/>
                <w:szCs w:val="28"/>
                <w:lang w:val="uk-UA"/>
              </w:rPr>
              <w:t xml:space="preserve"> </w:t>
            </w:r>
            <w:r w:rsidRPr="00BF7B0E">
              <w:rPr>
                <w:b/>
                <w:color w:val="000000"/>
                <w:sz w:val="28"/>
                <w:szCs w:val="28"/>
                <w:lang w:val="uk-UA"/>
              </w:rPr>
              <w:t>аматорській спортивній організації</w:t>
            </w:r>
            <w:r w:rsidR="00306913">
              <w:rPr>
                <w:b/>
                <w:color w:val="000000"/>
                <w:sz w:val="28"/>
                <w:szCs w:val="28"/>
                <w:lang w:val="uk-UA"/>
              </w:rPr>
              <w:t xml:space="preserve"> (ФСТ "Україна")</w:t>
            </w:r>
            <w:r w:rsidRPr="00BF7B0E">
              <w:rPr>
                <w:b/>
                <w:color w:val="000000"/>
                <w:sz w:val="28"/>
                <w:szCs w:val="28"/>
                <w:lang w:val="uk-UA"/>
              </w:rPr>
              <w:t>, клубу для компенсації витрат з придбання або оренди спортивного знаряддя та інвентарю</w:t>
            </w:r>
            <w:r w:rsidRPr="00BF7B0E">
              <w:rPr>
                <w:color w:val="000000"/>
                <w:sz w:val="28"/>
                <w:szCs w:val="28"/>
                <w:lang w:val="uk-UA"/>
              </w:rPr>
              <w:t>, користування спортивними майданчиками, приміщеннями чи спорудами для проведення тренувань, забезпечення участі спортсмена-аматора у спортивних змаганнях, придбання спортивної форми та харчування під час таких змагань.</w:t>
            </w:r>
          </w:p>
          <w:p w:rsidR="00931DFD" w:rsidRPr="00BF7B0E" w:rsidRDefault="00931DFD" w:rsidP="00931DFD">
            <w:pPr>
              <w:pStyle w:val="rvps2"/>
              <w:shd w:val="clear" w:color="auto" w:fill="FFFFFF"/>
              <w:spacing w:before="0" w:beforeAutospacing="0" w:after="0" w:afterAutospacing="0"/>
              <w:ind w:firstLine="743"/>
              <w:jc w:val="both"/>
              <w:textAlignment w:val="baseline"/>
              <w:rPr>
                <w:i/>
                <w:color w:val="0070C0"/>
                <w:sz w:val="28"/>
                <w:szCs w:val="28"/>
                <w:lang w:val="uk-UA"/>
              </w:rPr>
            </w:pPr>
            <w:r w:rsidRPr="00BF7B0E">
              <w:rPr>
                <w:i/>
                <w:color w:val="0070C0"/>
                <w:sz w:val="28"/>
                <w:szCs w:val="28"/>
                <w:lang w:val="uk-UA"/>
              </w:rPr>
              <w:t>Зверніть увагу!</w:t>
            </w:r>
          </w:p>
          <w:p w:rsidR="00931DFD" w:rsidRPr="00BF7B0E" w:rsidRDefault="00931DFD" w:rsidP="00931DFD">
            <w:pPr>
              <w:pStyle w:val="rvps2"/>
              <w:shd w:val="clear" w:color="auto" w:fill="FFFFFF"/>
              <w:spacing w:before="0" w:beforeAutospacing="0" w:after="0" w:afterAutospacing="0"/>
              <w:ind w:firstLine="743"/>
              <w:jc w:val="both"/>
              <w:textAlignment w:val="baseline"/>
              <w:rPr>
                <w:color w:val="000000"/>
                <w:sz w:val="28"/>
                <w:szCs w:val="28"/>
                <w:lang w:val="uk-UA"/>
              </w:rPr>
            </w:pPr>
            <w:bookmarkStart w:id="3" w:name="n4078"/>
            <w:bookmarkEnd w:id="3"/>
            <w:r w:rsidRPr="00BF7B0E">
              <w:rPr>
                <w:color w:val="000000"/>
                <w:sz w:val="28"/>
                <w:szCs w:val="28"/>
                <w:lang w:val="uk-UA"/>
              </w:rPr>
              <w:t>Термін "аматорська спортивна організація, клуб" означає громадську організацію, діяльність якої не спрямована на отримання доходу.</w:t>
            </w:r>
          </w:p>
          <w:p w:rsidR="00931DFD" w:rsidRPr="00BF7B0E" w:rsidRDefault="00931DFD" w:rsidP="00F653DC">
            <w:pPr>
              <w:ind w:firstLine="743"/>
              <w:jc w:val="both"/>
              <w:rPr>
                <w:sz w:val="28"/>
                <w:szCs w:val="28"/>
                <w:lang w:val="uk-UA"/>
              </w:rPr>
            </w:pPr>
            <w:bookmarkStart w:id="4" w:name="n4079"/>
            <w:bookmarkEnd w:id="4"/>
            <w:r w:rsidRPr="00BF7B0E">
              <w:rPr>
                <w:color w:val="000000"/>
                <w:sz w:val="28"/>
                <w:szCs w:val="28"/>
                <w:lang w:val="uk-UA"/>
              </w:rPr>
              <w:t xml:space="preserve">Термін "спортсмен-аматор" означає особу, чия спортивна діяльність не спрямована на отримання доходу, за винятком отримання нагород чи винагород від імені держави, органів місцевого самоврядування або громадських організацій як України, так і інших держав у вигляді медалей, грамот, пам'ятних призів у </w:t>
            </w:r>
            <w:proofErr w:type="spellStart"/>
            <w:r w:rsidRPr="00BF7B0E">
              <w:rPr>
                <w:color w:val="000000"/>
                <w:sz w:val="28"/>
                <w:szCs w:val="28"/>
                <w:lang w:val="uk-UA"/>
              </w:rPr>
              <w:t>негрошовій</w:t>
            </w:r>
            <w:proofErr w:type="spellEnd"/>
            <w:r w:rsidRPr="00BF7B0E">
              <w:rPr>
                <w:color w:val="000000"/>
                <w:sz w:val="28"/>
                <w:szCs w:val="28"/>
                <w:lang w:val="uk-UA"/>
              </w:rPr>
              <w:t xml:space="preserve"> формі, а також як сума відшкодування витрат, пов'язаних з відрядженням такого спортсмена-аматора до місця проведення змагання, у межах встановлених законодавством норм для відрядження працівника.</w:t>
            </w:r>
          </w:p>
        </w:tc>
        <w:tc>
          <w:tcPr>
            <w:tcW w:w="2267" w:type="dxa"/>
            <w:shd w:val="clear" w:color="auto" w:fill="FFFFFF"/>
            <w:vAlign w:val="center"/>
          </w:tcPr>
          <w:p w:rsidR="00931DFD" w:rsidRPr="00BF7B0E" w:rsidRDefault="00931DFD" w:rsidP="000639F7">
            <w:pPr>
              <w:ind w:left="-108" w:right="-109"/>
              <w:jc w:val="center"/>
              <w:rPr>
                <w:sz w:val="28"/>
                <w:szCs w:val="28"/>
                <w:lang w:val="uk-UA"/>
              </w:rPr>
            </w:pPr>
            <w:r w:rsidRPr="00BF7B0E">
              <w:rPr>
                <w:sz w:val="28"/>
                <w:szCs w:val="28"/>
                <w:lang w:val="uk-UA"/>
              </w:rPr>
              <w:t>Стаття 170 ПКУ</w:t>
            </w:r>
          </w:p>
          <w:p w:rsidR="00931DFD" w:rsidRPr="00BF7B0E" w:rsidRDefault="00931DFD" w:rsidP="002D3DB9">
            <w:pPr>
              <w:ind w:left="-108" w:right="-109"/>
              <w:jc w:val="center"/>
              <w:rPr>
                <w:sz w:val="28"/>
                <w:szCs w:val="28"/>
                <w:lang w:val="uk-UA"/>
              </w:rPr>
            </w:pPr>
            <w:r w:rsidRPr="00BF7B0E">
              <w:rPr>
                <w:sz w:val="28"/>
                <w:szCs w:val="28"/>
                <w:lang w:val="uk-UA"/>
              </w:rPr>
              <w:t>п.170.7.4. (е)</w:t>
            </w:r>
          </w:p>
        </w:tc>
      </w:tr>
      <w:tr w:rsidR="00931DFD" w:rsidRPr="00BF7B0E" w:rsidTr="004F7026">
        <w:trPr>
          <w:trHeight w:val="1887"/>
        </w:trPr>
        <w:tc>
          <w:tcPr>
            <w:tcW w:w="568" w:type="dxa"/>
            <w:shd w:val="clear" w:color="auto" w:fill="FFFFFF"/>
          </w:tcPr>
          <w:p w:rsidR="00931DFD" w:rsidRPr="00BF7B0E" w:rsidRDefault="00C01E43" w:rsidP="00C756EB">
            <w:pPr>
              <w:ind w:left="-108" w:right="-109"/>
              <w:jc w:val="center"/>
              <w:rPr>
                <w:b/>
                <w:sz w:val="28"/>
                <w:szCs w:val="28"/>
                <w:lang w:val="uk-UA"/>
              </w:rPr>
            </w:pPr>
            <w:r w:rsidRPr="00BF7B0E">
              <w:rPr>
                <w:b/>
                <w:sz w:val="28"/>
                <w:szCs w:val="28"/>
                <w:lang w:val="uk-UA"/>
              </w:rPr>
              <w:t>2.6.</w:t>
            </w:r>
          </w:p>
        </w:tc>
        <w:tc>
          <w:tcPr>
            <w:tcW w:w="12474" w:type="dxa"/>
            <w:gridSpan w:val="3"/>
            <w:shd w:val="clear" w:color="auto" w:fill="FFFFFF"/>
            <w:vAlign w:val="center"/>
          </w:tcPr>
          <w:p w:rsidR="00931DFD" w:rsidRDefault="00931DFD" w:rsidP="00931DFD">
            <w:pPr>
              <w:ind w:firstLine="743"/>
              <w:jc w:val="both"/>
              <w:rPr>
                <w:color w:val="000000"/>
                <w:sz w:val="28"/>
                <w:szCs w:val="28"/>
                <w:shd w:val="clear" w:color="auto" w:fill="FFFFFF"/>
                <w:lang w:val="uk-UA"/>
              </w:rPr>
            </w:pPr>
            <w:r w:rsidRPr="00697AAB">
              <w:rPr>
                <w:color w:val="000000"/>
                <w:sz w:val="28"/>
                <w:szCs w:val="28"/>
                <w:shd w:val="clear" w:color="auto" w:fill="FFFFFF"/>
                <w:lang w:val="uk-UA"/>
              </w:rPr>
              <w:t>цільова благодійна допомога</w:t>
            </w:r>
            <w:r w:rsidRPr="00BF7B0E">
              <w:rPr>
                <w:color w:val="000000"/>
                <w:sz w:val="28"/>
                <w:szCs w:val="28"/>
                <w:shd w:val="clear" w:color="auto" w:fill="FFFFFF"/>
                <w:lang w:val="uk-UA"/>
              </w:rPr>
              <w:t xml:space="preserve">, що надається резидентами - юридичними чи фізичними особами </w:t>
            </w:r>
            <w:r w:rsidRPr="00BF7B0E">
              <w:rPr>
                <w:i/>
                <w:color w:val="000000"/>
                <w:sz w:val="28"/>
                <w:szCs w:val="28"/>
                <w:shd w:val="clear" w:color="auto" w:fill="FFFFFF"/>
                <w:lang w:val="uk-UA"/>
              </w:rPr>
              <w:t xml:space="preserve">у будь-якій сумі (вартості) </w:t>
            </w:r>
            <w:r w:rsidRPr="00BF7B0E">
              <w:rPr>
                <w:b/>
                <w:color w:val="000000"/>
                <w:sz w:val="28"/>
                <w:szCs w:val="28"/>
                <w:shd w:val="clear" w:color="auto" w:fill="FFFFFF"/>
                <w:lang w:val="uk-UA"/>
              </w:rPr>
              <w:t>навчальному закладу у вигляді плати за навчання або за надання додаткових послуг з навчання інваліда</w:t>
            </w:r>
            <w:r w:rsidRPr="00BF7B0E">
              <w:rPr>
                <w:color w:val="000000"/>
                <w:sz w:val="28"/>
                <w:szCs w:val="28"/>
                <w:shd w:val="clear" w:color="auto" w:fill="FFFFFF"/>
                <w:lang w:val="uk-UA"/>
              </w:rPr>
              <w:t>, дитини-інваліда або дитини, в якої хоча б один із батьків є інвалідом; дитини-сироти, напівсироти; дитини з багатодітної чи малозабезпеченої родини; дитини, батьки якої позбавлені батьківських прав</w:t>
            </w:r>
            <w:r w:rsidR="00697AAB">
              <w:rPr>
                <w:color w:val="000000"/>
                <w:sz w:val="28"/>
                <w:szCs w:val="28"/>
                <w:shd w:val="clear" w:color="auto" w:fill="FFFFFF"/>
                <w:lang w:val="uk-UA"/>
              </w:rPr>
              <w:t>.</w:t>
            </w:r>
          </w:p>
          <w:p w:rsidR="002A52ED" w:rsidRDefault="002A52ED" w:rsidP="00931DFD">
            <w:pPr>
              <w:ind w:firstLine="743"/>
              <w:jc w:val="both"/>
              <w:rPr>
                <w:color w:val="000000"/>
                <w:sz w:val="28"/>
                <w:szCs w:val="28"/>
                <w:shd w:val="clear" w:color="auto" w:fill="FFFFFF"/>
                <w:lang w:val="uk-UA"/>
              </w:rPr>
            </w:pPr>
          </w:p>
          <w:p w:rsidR="002A52ED" w:rsidRDefault="002A52ED" w:rsidP="00931DFD">
            <w:pPr>
              <w:ind w:firstLine="743"/>
              <w:jc w:val="both"/>
              <w:rPr>
                <w:color w:val="000000"/>
                <w:sz w:val="28"/>
                <w:szCs w:val="28"/>
                <w:shd w:val="clear" w:color="auto" w:fill="FFFFFF"/>
                <w:lang w:val="uk-UA"/>
              </w:rPr>
            </w:pPr>
          </w:p>
          <w:p w:rsidR="002A52ED" w:rsidRDefault="002A52ED" w:rsidP="00931DFD">
            <w:pPr>
              <w:ind w:firstLine="743"/>
              <w:jc w:val="both"/>
              <w:rPr>
                <w:color w:val="000000"/>
                <w:sz w:val="28"/>
                <w:szCs w:val="28"/>
                <w:shd w:val="clear" w:color="auto" w:fill="FFFFFF"/>
                <w:lang w:val="uk-UA"/>
              </w:rPr>
            </w:pPr>
          </w:p>
          <w:p w:rsidR="00DE5615" w:rsidRDefault="00DE5615" w:rsidP="00931DFD">
            <w:pPr>
              <w:ind w:firstLine="743"/>
              <w:jc w:val="both"/>
              <w:rPr>
                <w:color w:val="000000"/>
                <w:sz w:val="28"/>
                <w:szCs w:val="28"/>
                <w:shd w:val="clear" w:color="auto" w:fill="FFFFFF"/>
                <w:lang w:val="uk-UA"/>
              </w:rPr>
            </w:pPr>
          </w:p>
          <w:p w:rsidR="00364C22" w:rsidRDefault="00364C22" w:rsidP="00931DFD">
            <w:pPr>
              <w:ind w:firstLine="743"/>
              <w:jc w:val="both"/>
              <w:rPr>
                <w:color w:val="000000"/>
                <w:sz w:val="28"/>
                <w:szCs w:val="28"/>
                <w:shd w:val="clear" w:color="auto" w:fill="FFFFFF"/>
                <w:lang w:val="uk-UA"/>
              </w:rPr>
            </w:pPr>
          </w:p>
          <w:p w:rsidR="002A52ED" w:rsidRPr="00BF7B0E" w:rsidRDefault="002A52ED" w:rsidP="00931DFD">
            <w:pPr>
              <w:ind w:firstLine="743"/>
              <w:jc w:val="both"/>
              <w:rPr>
                <w:sz w:val="28"/>
                <w:szCs w:val="28"/>
                <w:lang w:val="uk-UA"/>
              </w:rPr>
            </w:pPr>
          </w:p>
        </w:tc>
        <w:tc>
          <w:tcPr>
            <w:tcW w:w="2267" w:type="dxa"/>
            <w:shd w:val="clear" w:color="auto" w:fill="FFFFFF"/>
          </w:tcPr>
          <w:p w:rsidR="00B1639A" w:rsidRDefault="00B1639A" w:rsidP="00B1639A">
            <w:pPr>
              <w:ind w:left="-108" w:right="-109"/>
              <w:jc w:val="center"/>
              <w:rPr>
                <w:sz w:val="28"/>
                <w:szCs w:val="28"/>
                <w:lang w:val="uk-UA"/>
              </w:rPr>
            </w:pPr>
          </w:p>
          <w:p w:rsidR="00931DFD" w:rsidRPr="00BF7B0E" w:rsidRDefault="00931DFD" w:rsidP="00B1639A">
            <w:pPr>
              <w:ind w:left="-108" w:right="-109"/>
              <w:jc w:val="center"/>
              <w:rPr>
                <w:sz w:val="28"/>
                <w:szCs w:val="28"/>
                <w:lang w:val="uk-UA"/>
              </w:rPr>
            </w:pPr>
            <w:r w:rsidRPr="00BF7B0E">
              <w:rPr>
                <w:sz w:val="28"/>
                <w:szCs w:val="28"/>
                <w:lang w:val="uk-UA"/>
              </w:rPr>
              <w:t>Стаття 170 ПКУ</w:t>
            </w:r>
          </w:p>
          <w:p w:rsidR="00931DFD" w:rsidRPr="00BF7B0E" w:rsidRDefault="00931DFD" w:rsidP="00B1639A">
            <w:pPr>
              <w:ind w:left="-108" w:right="-109"/>
              <w:jc w:val="center"/>
              <w:rPr>
                <w:sz w:val="28"/>
                <w:szCs w:val="28"/>
                <w:lang w:val="uk-UA"/>
              </w:rPr>
            </w:pPr>
            <w:r w:rsidRPr="00BF7B0E">
              <w:rPr>
                <w:sz w:val="28"/>
                <w:szCs w:val="28"/>
                <w:lang w:val="uk-UA"/>
              </w:rPr>
              <w:t>п.170.7.4. (є)</w:t>
            </w:r>
          </w:p>
        </w:tc>
      </w:tr>
      <w:tr w:rsidR="00AC6905" w:rsidRPr="00AC13EC" w:rsidTr="004F7026">
        <w:trPr>
          <w:trHeight w:val="600"/>
        </w:trPr>
        <w:tc>
          <w:tcPr>
            <w:tcW w:w="568" w:type="dxa"/>
            <w:tcBorders>
              <w:bottom w:val="single" w:sz="4" w:space="0" w:color="auto"/>
              <w:right w:val="nil"/>
            </w:tcBorders>
            <w:shd w:val="clear" w:color="auto" w:fill="D9D9D9"/>
          </w:tcPr>
          <w:p w:rsidR="00AC6905" w:rsidRPr="00AC13EC" w:rsidRDefault="00AC6905" w:rsidP="001D5BC4">
            <w:pPr>
              <w:ind w:left="-108" w:right="-109"/>
              <w:jc w:val="center"/>
              <w:rPr>
                <w:b/>
                <w:i/>
                <w:sz w:val="28"/>
                <w:szCs w:val="28"/>
                <w:lang w:val="uk-UA"/>
              </w:rPr>
            </w:pPr>
          </w:p>
        </w:tc>
        <w:tc>
          <w:tcPr>
            <w:tcW w:w="10914" w:type="dxa"/>
            <w:gridSpan w:val="2"/>
            <w:tcBorders>
              <w:left w:val="nil"/>
              <w:bottom w:val="single" w:sz="4" w:space="0" w:color="auto"/>
              <w:right w:val="nil"/>
            </w:tcBorders>
            <w:shd w:val="clear" w:color="auto" w:fill="D9D9D9"/>
            <w:vAlign w:val="center"/>
          </w:tcPr>
          <w:p w:rsidR="00AC6905" w:rsidRPr="00AC13EC" w:rsidRDefault="00AC6905" w:rsidP="00BD4DFA">
            <w:pPr>
              <w:rPr>
                <w:b/>
                <w:i/>
                <w:sz w:val="28"/>
                <w:szCs w:val="28"/>
                <w:lang w:val="uk-UA"/>
              </w:rPr>
            </w:pPr>
            <w:r w:rsidRPr="00AC13EC">
              <w:rPr>
                <w:b/>
                <w:i/>
                <w:sz w:val="28"/>
                <w:szCs w:val="28"/>
                <w:lang w:val="uk-UA"/>
              </w:rPr>
              <w:t xml:space="preserve"> </w:t>
            </w:r>
            <w:r w:rsidR="00C542AC">
              <w:rPr>
                <w:b/>
                <w:i/>
                <w:sz w:val="28"/>
                <w:szCs w:val="28"/>
                <w:lang w:val="uk-UA"/>
              </w:rPr>
              <w:t xml:space="preserve">ЗАГАЛЬНОВИРОБНИЧІ </w:t>
            </w:r>
            <w:r w:rsidR="00BD4DFA">
              <w:rPr>
                <w:b/>
                <w:i/>
                <w:sz w:val="28"/>
                <w:szCs w:val="28"/>
                <w:lang w:val="uk-UA"/>
              </w:rPr>
              <w:t xml:space="preserve"> </w:t>
            </w:r>
            <w:r w:rsidR="00C542AC">
              <w:rPr>
                <w:b/>
                <w:i/>
                <w:sz w:val="28"/>
                <w:szCs w:val="28"/>
                <w:lang w:val="uk-UA"/>
              </w:rPr>
              <w:t xml:space="preserve">(ВАЛОВІ) </w:t>
            </w:r>
            <w:r w:rsidR="00BD4DFA">
              <w:rPr>
                <w:b/>
                <w:i/>
                <w:sz w:val="28"/>
                <w:szCs w:val="28"/>
                <w:lang w:val="uk-UA"/>
              </w:rPr>
              <w:t xml:space="preserve"> </w:t>
            </w:r>
            <w:r w:rsidR="00C542AC">
              <w:rPr>
                <w:b/>
                <w:i/>
                <w:sz w:val="28"/>
                <w:szCs w:val="28"/>
                <w:lang w:val="uk-UA"/>
              </w:rPr>
              <w:t>ВИТРАТИ</w:t>
            </w:r>
            <w:r w:rsidR="00BD4DFA">
              <w:rPr>
                <w:b/>
                <w:i/>
                <w:sz w:val="28"/>
                <w:szCs w:val="28"/>
                <w:lang w:val="uk-UA"/>
              </w:rPr>
              <w:t xml:space="preserve">  </w:t>
            </w:r>
            <w:r w:rsidR="00C542AC">
              <w:rPr>
                <w:b/>
                <w:i/>
                <w:sz w:val="28"/>
                <w:szCs w:val="28"/>
                <w:lang w:val="uk-UA"/>
              </w:rPr>
              <w:t>ПІДПРИЄМСТВА</w:t>
            </w:r>
            <w:r w:rsidRPr="00AC13EC">
              <w:rPr>
                <w:b/>
                <w:i/>
                <w:sz w:val="28"/>
                <w:szCs w:val="28"/>
                <w:lang w:val="uk-UA"/>
              </w:rPr>
              <w:t xml:space="preserve"> </w:t>
            </w:r>
          </w:p>
        </w:tc>
        <w:tc>
          <w:tcPr>
            <w:tcW w:w="1560" w:type="dxa"/>
            <w:tcBorders>
              <w:left w:val="nil"/>
              <w:bottom w:val="single" w:sz="4" w:space="0" w:color="auto"/>
              <w:right w:val="nil"/>
            </w:tcBorders>
            <w:shd w:val="clear" w:color="auto" w:fill="D9D9D9"/>
            <w:vAlign w:val="center"/>
          </w:tcPr>
          <w:p w:rsidR="00AC6905" w:rsidRPr="00AC13EC" w:rsidRDefault="00AC6905" w:rsidP="001D5BC4">
            <w:pPr>
              <w:ind w:left="-108" w:right="-109"/>
              <w:jc w:val="center"/>
              <w:rPr>
                <w:b/>
                <w:i/>
                <w:sz w:val="28"/>
                <w:szCs w:val="28"/>
                <w:lang w:val="uk-UA"/>
              </w:rPr>
            </w:pPr>
          </w:p>
        </w:tc>
        <w:tc>
          <w:tcPr>
            <w:tcW w:w="2267" w:type="dxa"/>
            <w:tcBorders>
              <w:left w:val="nil"/>
              <w:bottom w:val="single" w:sz="4" w:space="0" w:color="auto"/>
            </w:tcBorders>
            <w:shd w:val="clear" w:color="auto" w:fill="D9D9D9"/>
            <w:vAlign w:val="center"/>
          </w:tcPr>
          <w:p w:rsidR="00AC6905" w:rsidRPr="00AC13EC" w:rsidRDefault="00AC6905" w:rsidP="001D5BC4">
            <w:pPr>
              <w:jc w:val="center"/>
              <w:rPr>
                <w:b/>
                <w:i/>
                <w:sz w:val="28"/>
                <w:szCs w:val="28"/>
                <w:lang w:val="uk-UA"/>
              </w:rPr>
            </w:pPr>
          </w:p>
        </w:tc>
      </w:tr>
      <w:tr w:rsidR="00E6675F" w:rsidRPr="001D5BC4" w:rsidTr="004F7026">
        <w:trPr>
          <w:trHeight w:val="600"/>
        </w:trPr>
        <w:tc>
          <w:tcPr>
            <w:tcW w:w="568" w:type="dxa"/>
            <w:tcBorders>
              <w:bottom w:val="single" w:sz="4" w:space="0" w:color="auto"/>
              <w:right w:val="nil"/>
            </w:tcBorders>
            <w:shd w:val="clear" w:color="auto" w:fill="FFFFFF"/>
            <w:vAlign w:val="center"/>
          </w:tcPr>
          <w:p w:rsidR="00E6675F" w:rsidRPr="001D5BC4" w:rsidRDefault="00E6675F" w:rsidP="005F1C7F">
            <w:pPr>
              <w:ind w:left="-108" w:right="-109"/>
              <w:jc w:val="center"/>
              <w:rPr>
                <w:b/>
                <w:i/>
                <w:sz w:val="28"/>
                <w:szCs w:val="28"/>
                <w:lang w:val="uk-UA"/>
              </w:rPr>
            </w:pPr>
            <w:r w:rsidRPr="001D5BC4">
              <w:rPr>
                <w:b/>
                <w:i/>
                <w:sz w:val="28"/>
                <w:szCs w:val="28"/>
                <w:lang w:val="uk-UA"/>
              </w:rPr>
              <w:t>1.</w:t>
            </w:r>
          </w:p>
        </w:tc>
        <w:tc>
          <w:tcPr>
            <w:tcW w:w="12474" w:type="dxa"/>
            <w:gridSpan w:val="3"/>
            <w:tcBorders>
              <w:left w:val="nil"/>
              <w:bottom w:val="single" w:sz="4" w:space="0" w:color="auto"/>
              <w:right w:val="single" w:sz="4" w:space="0" w:color="auto"/>
            </w:tcBorders>
            <w:shd w:val="clear" w:color="auto" w:fill="FFFFFF"/>
            <w:vAlign w:val="center"/>
          </w:tcPr>
          <w:p w:rsidR="00E6675F" w:rsidRPr="001D5BC4" w:rsidRDefault="00E6675F" w:rsidP="00E6675F">
            <w:pPr>
              <w:ind w:left="-108" w:right="-109"/>
              <w:rPr>
                <w:b/>
                <w:i/>
                <w:sz w:val="28"/>
                <w:szCs w:val="28"/>
                <w:lang w:val="uk-UA"/>
              </w:rPr>
            </w:pPr>
            <w:r w:rsidRPr="001D5BC4">
              <w:rPr>
                <w:b/>
                <w:i/>
                <w:sz w:val="28"/>
                <w:szCs w:val="28"/>
                <w:lang w:val="uk-UA"/>
              </w:rPr>
              <w:t>Витрати підприємства на заходи з охорони праці</w:t>
            </w:r>
          </w:p>
        </w:tc>
        <w:tc>
          <w:tcPr>
            <w:tcW w:w="2267" w:type="dxa"/>
            <w:tcBorders>
              <w:left w:val="single" w:sz="4" w:space="0" w:color="auto"/>
              <w:bottom w:val="single" w:sz="4" w:space="0" w:color="auto"/>
            </w:tcBorders>
            <w:shd w:val="clear" w:color="auto" w:fill="FFFFFF"/>
            <w:vAlign w:val="center"/>
          </w:tcPr>
          <w:p w:rsidR="00E6675F" w:rsidRPr="001D5BC4" w:rsidRDefault="00E6675F" w:rsidP="005F1C7F">
            <w:pPr>
              <w:jc w:val="center"/>
              <w:rPr>
                <w:b/>
                <w:i/>
                <w:sz w:val="28"/>
                <w:szCs w:val="28"/>
                <w:lang w:val="uk-UA"/>
              </w:rPr>
            </w:pPr>
          </w:p>
        </w:tc>
      </w:tr>
      <w:tr w:rsidR="0034016B" w:rsidRPr="00AC13EC" w:rsidTr="004F7026">
        <w:trPr>
          <w:trHeight w:val="1031"/>
        </w:trPr>
        <w:tc>
          <w:tcPr>
            <w:tcW w:w="13042" w:type="dxa"/>
            <w:gridSpan w:val="4"/>
            <w:tcBorders>
              <w:bottom w:val="nil"/>
              <w:right w:val="single" w:sz="4" w:space="0" w:color="auto"/>
            </w:tcBorders>
            <w:shd w:val="clear" w:color="auto" w:fill="FFFFFF"/>
          </w:tcPr>
          <w:p w:rsidR="000B4189" w:rsidRPr="00FB720B" w:rsidRDefault="00BD2954" w:rsidP="00C1048D">
            <w:pPr>
              <w:ind w:left="34" w:firstLine="426"/>
              <w:jc w:val="both"/>
              <w:rPr>
                <w:b/>
                <w:sz w:val="28"/>
                <w:szCs w:val="28"/>
                <w:lang w:val="uk-UA"/>
              </w:rPr>
            </w:pPr>
            <w:r w:rsidRPr="00BD2954">
              <w:rPr>
                <w:b/>
                <w:color w:val="000000"/>
                <w:sz w:val="28"/>
                <w:szCs w:val="28"/>
                <w:shd w:val="clear" w:color="auto" w:fill="FFFFFF"/>
                <w:lang w:val="uk-UA"/>
              </w:rPr>
              <w:t>1.1.</w:t>
            </w:r>
            <w:r>
              <w:rPr>
                <w:color w:val="000000"/>
                <w:sz w:val="28"/>
                <w:szCs w:val="28"/>
                <w:shd w:val="clear" w:color="auto" w:fill="FFFFFF"/>
                <w:lang w:val="uk-UA"/>
              </w:rPr>
              <w:t xml:space="preserve"> </w:t>
            </w:r>
            <w:r w:rsidR="00B057B3">
              <w:rPr>
                <w:color w:val="000000"/>
                <w:sz w:val="28"/>
                <w:szCs w:val="28"/>
                <w:shd w:val="clear" w:color="auto" w:fill="FFFFFF"/>
                <w:lang w:val="uk-UA"/>
              </w:rPr>
              <w:t>"</w:t>
            </w:r>
            <w:r w:rsidR="0034016B" w:rsidRPr="00E6675F">
              <w:rPr>
                <w:color w:val="000000"/>
                <w:sz w:val="28"/>
                <w:szCs w:val="28"/>
                <w:shd w:val="clear" w:color="auto" w:fill="FFFFFF"/>
                <w:lang w:val="uk-UA"/>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r w:rsidR="00B057B3">
              <w:rPr>
                <w:color w:val="000000"/>
                <w:sz w:val="28"/>
                <w:szCs w:val="28"/>
                <w:shd w:val="clear" w:color="auto" w:fill="FFFFFF"/>
                <w:lang w:val="uk-UA"/>
              </w:rPr>
              <w:t>"</w:t>
            </w:r>
            <w:r w:rsidR="0034016B" w:rsidRPr="00E6675F">
              <w:rPr>
                <w:color w:val="000000"/>
                <w:sz w:val="28"/>
                <w:szCs w:val="28"/>
                <w:shd w:val="clear" w:color="auto" w:fill="FFFFFF"/>
                <w:lang w:val="uk-UA"/>
              </w:rPr>
              <w:t>.</w:t>
            </w:r>
          </w:p>
        </w:tc>
        <w:tc>
          <w:tcPr>
            <w:tcW w:w="2267" w:type="dxa"/>
            <w:tcBorders>
              <w:left w:val="single" w:sz="4" w:space="0" w:color="auto"/>
              <w:bottom w:val="nil"/>
            </w:tcBorders>
            <w:shd w:val="clear" w:color="auto" w:fill="FFFFFF"/>
            <w:vAlign w:val="center"/>
          </w:tcPr>
          <w:p w:rsidR="0034016B" w:rsidRPr="0034016B" w:rsidRDefault="0034016B" w:rsidP="001D5BC4">
            <w:pPr>
              <w:jc w:val="center"/>
              <w:rPr>
                <w:sz w:val="28"/>
                <w:szCs w:val="28"/>
                <w:lang w:val="uk-UA"/>
              </w:rPr>
            </w:pPr>
            <w:r>
              <w:rPr>
                <w:sz w:val="28"/>
                <w:szCs w:val="28"/>
                <w:lang w:val="uk-UA"/>
              </w:rPr>
              <w:t>ч</w:t>
            </w:r>
            <w:r w:rsidRPr="0034016B">
              <w:rPr>
                <w:sz w:val="28"/>
                <w:szCs w:val="28"/>
                <w:lang w:val="uk-UA"/>
              </w:rPr>
              <w:t>.3. ст.19 Закону України "Про охорону праці"</w:t>
            </w:r>
          </w:p>
        </w:tc>
      </w:tr>
      <w:tr w:rsidR="0034016B" w:rsidRPr="00AC13EC" w:rsidTr="004F7026">
        <w:trPr>
          <w:trHeight w:val="1425"/>
        </w:trPr>
        <w:tc>
          <w:tcPr>
            <w:tcW w:w="13042" w:type="dxa"/>
            <w:gridSpan w:val="4"/>
            <w:tcBorders>
              <w:top w:val="nil"/>
              <w:right w:val="single" w:sz="4" w:space="0" w:color="auto"/>
            </w:tcBorders>
            <w:shd w:val="clear" w:color="auto" w:fill="FFFFFF"/>
            <w:vAlign w:val="center"/>
          </w:tcPr>
          <w:p w:rsidR="0092459D" w:rsidRDefault="00BD2954" w:rsidP="0092459D">
            <w:pPr>
              <w:pStyle w:val="HTML"/>
              <w:shd w:val="clear" w:color="auto" w:fill="FFFFFF"/>
              <w:ind w:firstLine="460"/>
              <w:textAlignment w:val="baseline"/>
              <w:rPr>
                <w:rFonts w:ascii="Times New Roman" w:hAnsi="Times New Roman" w:cs="Times New Roman"/>
                <w:sz w:val="28"/>
                <w:szCs w:val="28"/>
                <w:lang w:val="uk-UA"/>
              </w:rPr>
            </w:pPr>
            <w:r w:rsidRPr="00586FB2">
              <w:rPr>
                <w:rFonts w:ascii="Times New Roman" w:hAnsi="Times New Roman" w:cs="Times New Roman"/>
                <w:b/>
                <w:sz w:val="28"/>
                <w:szCs w:val="28"/>
                <w:shd w:val="clear" w:color="auto" w:fill="FFFFFF"/>
                <w:lang w:val="uk-UA"/>
              </w:rPr>
              <w:t>1.2.</w:t>
            </w:r>
            <w:r w:rsidR="005E5CED" w:rsidRPr="00B54A20">
              <w:rPr>
                <w:rFonts w:ascii="Times New Roman" w:hAnsi="Times New Roman" w:cs="Times New Roman"/>
                <w:sz w:val="28"/>
                <w:szCs w:val="28"/>
                <w:shd w:val="clear" w:color="auto" w:fill="FFFFFF"/>
                <w:lang w:val="uk-UA"/>
              </w:rPr>
              <w:t xml:space="preserve"> </w:t>
            </w:r>
            <w:r w:rsidRPr="00B54A20">
              <w:rPr>
                <w:rFonts w:ascii="Times New Roman" w:hAnsi="Times New Roman" w:cs="Times New Roman"/>
                <w:sz w:val="28"/>
                <w:szCs w:val="28"/>
                <w:shd w:val="clear" w:color="auto" w:fill="FFFFFF"/>
                <w:lang w:val="uk-UA"/>
              </w:rPr>
              <w:t>С</w:t>
            </w:r>
            <w:r w:rsidR="005E5CED" w:rsidRPr="00B54A20">
              <w:rPr>
                <w:rFonts w:ascii="Times New Roman" w:hAnsi="Times New Roman" w:cs="Times New Roman"/>
                <w:sz w:val="28"/>
                <w:szCs w:val="28"/>
                <w:shd w:val="clear" w:color="auto" w:fill="FFFFFF"/>
                <w:lang w:val="uk-UA"/>
              </w:rPr>
              <w:t xml:space="preserve">уми витрат з охорони праці, що належать </w:t>
            </w:r>
            <w:r w:rsidR="005E5CED" w:rsidRPr="00B54A20">
              <w:rPr>
                <w:rFonts w:ascii="Times New Roman" w:hAnsi="Times New Roman" w:cs="Times New Roman"/>
                <w:i/>
                <w:sz w:val="28"/>
                <w:szCs w:val="28"/>
                <w:shd w:val="clear" w:color="auto" w:fill="FFFFFF"/>
                <w:lang w:val="uk-UA"/>
              </w:rPr>
              <w:t>до валових витрат</w:t>
            </w:r>
            <w:r w:rsidR="005E5CED" w:rsidRPr="00B54A20">
              <w:rPr>
                <w:rFonts w:ascii="Times New Roman" w:hAnsi="Times New Roman" w:cs="Times New Roman"/>
                <w:sz w:val="28"/>
                <w:szCs w:val="28"/>
                <w:shd w:val="clear" w:color="auto" w:fill="FFFFFF"/>
                <w:lang w:val="uk-UA"/>
              </w:rPr>
              <w:t xml:space="preserve"> підприємства визначають за Переліком заходів та засобів з охорони праці, витрати на здійснення та придбання яких включаються до витрат, затвердженим постановою Кабінету Міністрів України від 27.06.2003 року №994</w:t>
            </w:r>
            <w:r w:rsidR="0092459D">
              <w:rPr>
                <w:rFonts w:ascii="Times New Roman" w:hAnsi="Times New Roman" w:cs="Times New Roman"/>
                <w:sz w:val="28"/>
                <w:szCs w:val="28"/>
                <w:shd w:val="clear" w:color="auto" w:fill="FFFFFF"/>
                <w:lang w:val="uk-UA"/>
              </w:rPr>
              <w:t xml:space="preserve">, </w:t>
            </w:r>
            <w:r w:rsidR="0092459D" w:rsidRPr="00B54A20">
              <w:rPr>
                <w:rFonts w:ascii="Times New Roman" w:hAnsi="Times New Roman" w:cs="Times New Roman"/>
                <w:sz w:val="28"/>
                <w:szCs w:val="28"/>
                <w:lang w:val="uk-UA"/>
              </w:rPr>
              <w:t>а саме:</w:t>
            </w:r>
          </w:p>
          <w:p w:rsidR="00B54A20" w:rsidRPr="00B54A20" w:rsidRDefault="00B54A20" w:rsidP="0092459D">
            <w:pPr>
              <w:pStyle w:val="HTML"/>
              <w:shd w:val="clear" w:color="auto" w:fill="FFFFFF"/>
              <w:textAlignment w:val="baseline"/>
              <w:rPr>
                <w:rFonts w:ascii="Times New Roman" w:hAnsi="Times New Roman" w:cs="Times New Roman"/>
                <w:color w:val="000000"/>
                <w:sz w:val="28"/>
                <w:szCs w:val="28"/>
              </w:rPr>
            </w:pPr>
            <w:r w:rsidRPr="0092459D">
              <w:rPr>
                <w:color w:val="000000"/>
                <w:sz w:val="19"/>
                <w:szCs w:val="19"/>
                <w:lang w:val="uk-UA"/>
              </w:rPr>
              <w:t xml:space="preserve"> </w:t>
            </w:r>
            <w:r w:rsidRPr="00B54A20">
              <w:rPr>
                <w:rFonts w:ascii="Times New Roman" w:hAnsi="Times New Roman" w:cs="Times New Roman"/>
                <w:color w:val="000000"/>
                <w:sz w:val="28"/>
                <w:szCs w:val="28"/>
              </w:rPr>
              <w:t xml:space="preserve">1. Приведення основних фондів у відповідність з вимогами нормативно-правових актів з охорони праці </w:t>
            </w:r>
            <w:r>
              <w:rPr>
                <w:rFonts w:ascii="Times New Roman" w:hAnsi="Times New Roman" w:cs="Times New Roman"/>
                <w:color w:val="000000"/>
                <w:sz w:val="28"/>
                <w:szCs w:val="28"/>
                <w:lang w:val="uk-UA"/>
              </w:rPr>
              <w:t>.</w:t>
            </w:r>
          </w:p>
          <w:p w:rsidR="00B54A20" w:rsidRPr="00B54A20" w:rsidRDefault="00586FB2" w:rsidP="00B54A20">
            <w:pPr>
              <w:pStyle w:val="HTML"/>
              <w:shd w:val="clear" w:color="auto" w:fill="FFFFFF"/>
              <w:textAlignment w:val="baseline"/>
              <w:rPr>
                <w:rFonts w:ascii="Times New Roman" w:hAnsi="Times New Roman" w:cs="Times New Roman"/>
                <w:color w:val="000000"/>
                <w:sz w:val="28"/>
                <w:szCs w:val="28"/>
              </w:rPr>
            </w:pPr>
            <w:bookmarkStart w:id="5" w:name="o30"/>
            <w:bookmarkEnd w:id="5"/>
            <w:r>
              <w:rPr>
                <w:rFonts w:ascii="Times New Roman" w:hAnsi="Times New Roman" w:cs="Times New Roman"/>
                <w:color w:val="000000"/>
                <w:sz w:val="28"/>
                <w:szCs w:val="28"/>
              </w:rPr>
              <w:t xml:space="preserve"> </w:t>
            </w:r>
            <w:r w:rsidR="00B54A20" w:rsidRPr="00B54A20">
              <w:rPr>
                <w:rFonts w:ascii="Times New Roman" w:hAnsi="Times New Roman" w:cs="Times New Roman"/>
                <w:color w:val="000000"/>
                <w:sz w:val="28"/>
                <w:szCs w:val="28"/>
              </w:rPr>
              <w:t>2. Усунення впливу на працівників небезпечних і шкідливих виробничих факторів або приведення їх рівнів на робочих місцях до вимог нормативно-правових актів  з охорони праці.</w:t>
            </w:r>
          </w:p>
          <w:p w:rsidR="00586FB2" w:rsidRDefault="00586FB2" w:rsidP="00B54A20">
            <w:pPr>
              <w:pStyle w:val="HTML"/>
              <w:shd w:val="clear" w:color="auto" w:fill="FFFFFF"/>
              <w:textAlignment w:val="baseline"/>
              <w:rPr>
                <w:rFonts w:ascii="Times New Roman" w:hAnsi="Times New Roman" w:cs="Times New Roman"/>
                <w:color w:val="000000"/>
                <w:sz w:val="28"/>
                <w:szCs w:val="28"/>
                <w:lang w:val="uk-UA"/>
              </w:rPr>
            </w:pPr>
            <w:bookmarkStart w:id="6" w:name="o31"/>
            <w:bookmarkStart w:id="7" w:name="o32"/>
            <w:bookmarkEnd w:id="6"/>
            <w:bookmarkEnd w:id="7"/>
            <w:r>
              <w:rPr>
                <w:rFonts w:ascii="Times New Roman" w:hAnsi="Times New Roman" w:cs="Times New Roman"/>
                <w:color w:val="000000"/>
                <w:sz w:val="28"/>
                <w:szCs w:val="28"/>
              </w:rPr>
              <w:t xml:space="preserve"> </w:t>
            </w:r>
            <w:r w:rsidR="00B54A20" w:rsidRPr="00B54A20">
              <w:rPr>
                <w:rFonts w:ascii="Times New Roman" w:hAnsi="Times New Roman" w:cs="Times New Roman"/>
                <w:color w:val="000000"/>
                <w:sz w:val="28"/>
                <w:szCs w:val="28"/>
              </w:rPr>
              <w:t xml:space="preserve">3. Проведення атестації робочих місць на відповідність нормативно-правовим актам з охорони праці та аудиту з охорони праці, оформлення стендів, оснащення кабінетів, виставок, придбання необхідних нормативно-правових актів, наочних посібників, літератури, плакатів, відеофільмів, макетів, програмних продуктів тощо з питань охорони праці. </w:t>
            </w:r>
            <w:bookmarkStart w:id="8" w:name="o33"/>
            <w:bookmarkEnd w:id="8"/>
          </w:p>
          <w:p w:rsidR="00B54A20" w:rsidRPr="00282E75" w:rsidRDefault="00586FB2" w:rsidP="00B54A20">
            <w:pPr>
              <w:pStyle w:val="HTML"/>
              <w:shd w:val="clear" w:color="auto" w:fill="FFFFFF"/>
              <w:textAlignment w:val="baseline"/>
              <w:rPr>
                <w:rFonts w:ascii="Times New Roman" w:hAnsi="Times New Roman" w:cs="Times New Roman"/>
                <w:color w:val="000000"/>
                <w:sz w:val="28"/>
                <w:szCs w:val="28"/>
                <w:lang w:val="uk-UA"/>
              </w:rPr>
            </w:pPr>
            <w:r w:rsidRPr="00282E75">
              <w:rPr>
                <w:rFonts w:ascii="Times New Roman" w:hAnsi="Times New Roman" w:cs="Times New Roman"/>
                <w:color w:val="000000"/>
                <w:sz w:val="28"/>
                <w:szCs w:val="28"/>
                <w:lang w:val="uk-UA"/>
              </w:rPr>
              <w:t xml:space="preserve"> </w:t>
            </w:r>
            <w:r w:rsidR="00B54A20" w:rsidRPr="00282E75">
              <w:rPr>
                <w:rFonts w:ascii="Times New Roman" w:hAnsi="Times New Roman" w:cs="Times New Roman"/>
                <w:color w:val="000000"/>
                <w:sz w:val="28"/>
                <w:szCs w:val="28"/>
                <w:lang w:val="uk-UA"/>
              </w:rPr>
              <w:t xml:space="preserve">4. Проведення навчання і перевірки знань з питань охорони праці посадових осіб та </w:t>
            </w:r>
            <w:r w:rsidR="00282E75">
              <w:rPr>
                <w:rFonts w:ascii="Times New Roman" w:hAnsi="Times New Roman" w:cs="Times New Roman"/>
                <w:color w:val="000000"/>
                <w:sz w:val="28"/>
                <w:szCs w:val="28"/>
                <w:lang w:val="uk-UA"/>
              </w:rPr>
              <w:t>і</w:t>
            </w:r>
            <w:r w:rsidR="00B54A20" w:rsidRPr="00282E75">
              <w:rPr>
                <w:rFonts w:ascii="Times New Roman" w:hAnsi="Times New Roman" w:cs="Times New Roman"/>
                <w:color w:val="000000"/>
                <w:sz w:val="28"/>
                <w:szCs w:val="28"/>
                <w:lang w:val="uk-UA"/>
              </w:rPr>
              <w:t>нших працівників у процесі трудової діяльності, організація лекцій, семінарів та консультацій із зазначених питань.</w:t>
            </w:r>
          </w:p>
          <w:p w:rsidR="00282E75" w:rsidRDefault="00586FB2" w:rsidP="00B54A20">
            <w:pPr>
              <w:pStyle w:val="HTML"/>
              <w:shd w:val="clear" w:color="auto" w:fill="FFFFFF"/>
              <w:textAlignment w:val="baseline"/>
              <w:rPr>
                <w:rFonts w:ascii="Times New Roman" w:hAnsi="Times New Roman" w:cs="Times New Roman"/>
                <w:color w:val="000000"/>
                <w:sz w:val="28"/>
                <w:szCs w:val="28"/>
                <w:lang w:val="uk-UA"/>
              </w:rPr>
            </w:pPr>
            <w:bookmarkStart w:id="9" w:name="o34"/>
            <w:bookmarkStart w:id="10" w:name="o35"/>
            <w:bookmarkEnd w:id="9"/>
            <w:bookmarkEnd w:id="10"/>
            <w:r w:rsidRPr="00282E75">
              <w:rPr>
                <w:rFonts w:ascii="Times New Roman" w:hAnsi="Times New Roman" w:cs="Times New Roman"/>
                <w:color w:val="000000"/>
                <w:sz w:val="28"/>
                <w:szCs w:val="28"/>
                <w:lang w:val="uk-UA"/>
              </w:rPr>
              <w:t xml:space="preserve"> </w:t>
            </w:r>
            <w:r w:rsidR="00B54A20" w:rsidRPr="00282E75">
              <w:rPr>
                <w:rFonts w:ascii="Times New Roman" w:hAnsi="Times New Roman" w:cs="Times New Roman"/>
                <w:color w:val="000000"/>
                <w:sz w:val="28"/>
                <w:szCs w:val="28"/>
                <w:lang w:val="uk-UA"/>
              </w:rPr>
              <w:t xml:space="preserve">5. Забезпечення працівників спеціальним одягом, взуттям та засобами індивідуального захисту відповідно до встановлених норм (включаючи забезпечення мийними засобами та засобами, що нейтралізують небезпечну дію </w:t>
            </w:r>
            <w:r w:rsidR="00282E75">
              <w:rPr>
                <w:rFonts w:ascii="Times New Roman" w:hAnsi="Times New Roman" w:cs="Times New Roman"/>
                <w:color w:val="000000"/>
                <w:sz w:val="28"/>
                <w:szCs w:val="28"/>
                <w:lang w:val="uk-UA"/>
              </w:rPr>
              <w:t>н</w:t>
            </w:r>
            <w:r w:rsidR="00B54A20" w:rsidRPr="00282E75">
              <w:rPr>
                <w:rFonts w:ascii="Times New Roman" w:hAnsi="Times New Roman" w:cs="Times New Roman"/>
                <w:color w:val="000000"/>
                <w:sz w:val="28"/>
                <w:szCs w:val="28"/>
                <w:lang w:val="uk-UA"/>
              </w:rPr>
              <w:t xml:space="preserve">а організм або шкіру шкідливих речовин, у зв'язку з виконанням робіт, які не виключають можливості забруднення цими речовинами). </w:t>
            </w:r>
            <w:bookmarkStart w:id="11" w:name="o36"/>
            <w:bookmarkEnd w:id="11"/>
          </w:p>
          <w:p w:rsidR="00282E75" w:rsidRDefault="00586FB2" w:rsidP="00B54A20">
            <w:pPr>
              <w:pStyle w:val="HTML"/>
              <w:shd w:val="clear" w:color="auto" w:fill="FFFFFF"/>
              <w:textAlignment w:val="baseline"/>
              <w:rPr>
                <w:rFonts w:ascii="Times New Roman" w:hAnsi="Times New Roman" w:cs="Times New Roman"/>
                <w:color w:val="000000"/>
                <w:sz w:val="28"/>
                <w:szCs w:val="28"/>
                <w:lang w:val="uk-UA"/>
              </w:rPr>
            </w:pPr>
            <w:r w:rsidRPr="00282E75">
              <w:rPr>
                <w:rFonts w:ascii="Times New Roman" w:hAnsi="Times New Roman" w:cs="Times New Roman"/>
                <w:color w:val="000000"/>
                <w:sz w:val="28"/>
                <w:szCs w:val="28"/>
                <w:lang w:val="uk-UA"/>
              </w:rPr>
              <w:t xml:space="preserve"> </w:t>
            </w:r>
            <w:r w:rsidR="00B54A20" w:rsidRPr="00B54A20">
              <w:rPr>
                <w:rFonts w:ascii="Times New Roman" w:hAnsi="Times New Roman" w:cs="Times New Roman"/>
                <w:color w:val="000000"/>
                <w:sz w:val="28"/>
                <w:szCs w:val="28"/>
              </w:rPr>
              <w:t xml:space="preserve">6. Надання працівникам, зайнятим на роботах із шкідливими умовами праці, спеціального харчування, молока чи рівноцінних харчових продуктів, а також газованої солоної води. </w:t>
            </w:r>
            <w:bookmarkStart w:id="12" w:name="o37"/>
            <w:bookmarkEnd w:id="12"/>
          </w:p>
          <w:p w:rsidR="0034016B" w:rsidRDefault="00586FB2" w:rsidP="00282E75">
            <w:pPr>
              <w:pStyle w:val="HTML"/>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B54A20" w:rsidRPr="00B54A20">
              <w:rPr>
                <w:rFonts w:ascii="Times New Roman" w:hAnsi="Times New Roman" w:cs="Times New Roman"/>
                <w:color w:val="000000"/>
                <w:sz w:val="28"/>
                <w:szCs w:val="28"/>
              </w:rPr>
              <w:t xml:space="preserve">7. Проведення обов'язкового попереднього, періодичного і позапланового медичного огляду працівників, зайнятих на важких роботах, роботах з небезпечними чи шкідливими умовами праці або таких, де є потреба у професійному доборі. </w:t>
            </w:r>
          </w:p>
          <w:p w:rsidR="00282E75" w:rsidRPr="00BF7991" w:rsidRDefault="004F6DF0" w:rsidP="004F6DF0">
            <w:pPr>
              <w:pStyle w:val="HTML"/>
              <w:shd w:val="clear" w:color="auto" w:fill="FFFFFF"/>
              <w:textAlignment w:val="baseline"/>
              <w:rPr>
                <w:rFonts w:ascii="Times New Roman" w:hAnsi="Times New Roman" w:cs="Times New Roman"/>
                <w:b/>
                <w:sz w:val="28"/>
                <w:szCs w:val="28"/>
                <w:lang w:val="uk-UA"/>
              </w:rPr>
            </w:pPr>
            <w:r w:rsidRPr="00BF7991">
              <w:rPr>
                <w:rFonts w:ascii="Times New Roman" w:hAnsi="Times New Roman" w:cs="Times New Roman"/>
                <w:b/>
                <w:sz w:val="28"/>
                <w:szCs w:val="28"/>
                <w:lang w:val="uk-UA"/>
              </w:rPr>
              <w:t>Саме цим Переліком і слід керуватися при віднесенні понесених витрат до витрат на охорону праці.</w:t>
            </w:r>
          </w:p>
          <w:p w:rsidR="00313B7D" w:rsidRDefault="00313B7D" w:rsidP="004F6DF0">
            <w:pPr>
              <w:pStyle w:val="HTML"/>
              <w:shd w:val="clear" w:color="auto" w:fill="FFFFFF"/>
              <w:textAlignment w:val="baseline"/>
              <w:rPr>
                <w:color w:val="000000"/>
                <w:sz w:val="28"/>
                <w:szCs w:val="28"/>
                <w:shd w:val="clear" w:color="auto" w:fill="FFFFFF"/>
                <w:lang w:val="uk-UA"/>
              </w:rPr>
            </w:pPr>
          </w:p>
          <w:p w:rsidR="006B5DE0" w:rsidRPr="00282E75" w:rsidRDefault="006B5DE0" w:rsidP="004F6DF0">
            <w:pPr>
              <w:pStyle w:val="HTML"/>
              <w:shd w:val="clear" w:color="auto" w:fill="FFFFFF"/>
              <w:textAlignment w:val="baseline"/>
              <w:rPr>
                <w:color w:val="000000"/>
                <w:sz w:val="28"/>
                <w:szCs w:val="28"/>
                <w:shd w:val="clear" w:color="auto" w:fill="FFFFFF"/>
                <w:lang w:val="uk-UA"/>
              </w:rPr>
            </w:pPr>
          </w:p>
        </w:tc>
        <w:tc>
          <w:tcPr>
            <w:tcW w:w="2267" w:type="dxa"/>
            <w:tcBorders>
              <w:top w:val="nil"/>
              <w:left w:val="single" w:sz="4" w:space="0" w:color="auto"/>
            </w:tcBorders>
            <w:shd w:val="clear" w:color="auto" w:fill="FFFFFF"/>
            <w:vAlign w:val="center"/>
          </w:tcPr>
          <w:p w:rsidR="0034016B" w:rsidRDefault="000B4189" w:rsidP="005E5CED">
            <w:pPr>
              <w:rPr>
                <w:sz w:val="28"/>
                <w:szCs w:val="28"/>
                <w:lang w:val="uk-UA"/>
              </w:rPr>
            </w:pPr>
            <w:r>
              <w:rPr>
                <w:sz w:val="28"/>
                <w:szCs w:val="28"/>
                <w:lang w:val="uk-UA"/>
              </w:rPr>
              <w:t>ч</w:t>
            </w:r>
            <w:r w:rsidRPr="0034016B">
              <w:rPr>
                <w:sz w:val="28"/>
                <w:szCs w:val="28"/>
                <w:lang w:val="uk-UA"/>
              </w:rPr>
              <w:t>.</w:t>
            </w:r>
            <w:r>
              <w:rPr>
                <w:sz w:val="28"/>
                <w:szCs w:val="28"/>
                <w:lang w:val="uk-UA"/>
              </w:rPr>
              <w:t>5</w:t>
            </w:r>
            <w:r w:rsidRPr="0034016B">
              <w:rPr>
                <w:sz w:val="28"/>
                <w:szCs w:val="28"/>
                <w:lang w:val="uk-UA"/>
              </w:rPr>
              <w:t>. ст.19 Закону України "Про охорону праці"</w:t>
            </w:r>
          </w:p>
        </w:tc>
      </w:tr>
      <w:tr w:rsidR="00412FCD" w:rsidRPr="002955B1" w:rsidTr="004F7026">
        <w:trPr>
          <w:trHeight w:val="600"/>
        </w:trPr>
        <w:tc>
          <w:tcPr>
            <w:tcW w:w="568" w:type="dxa"/>
            <w:tcBorders>
              <w:right w:val="single" w:sz="4" w:space="0" w:color="auto"/>
            </w:tcBorders>
            <w:shd w:val="clear" w:color="auto" w:fill="FFFFFF"/>
            <w:vAlign w:val="center"/>
          </w:tcPr>
          <w:p w:rsidR="00412FCD" w:rsidRPr="002955B1" w:rsidRDefault="00412FCD" w:rsidP="00BB5A1B">
            <w:pPr>
              <w:ind w:left="-108" w:right="-108"/>
              <w:jc w:val="center"/>
              <w:rPr>
                <w:b/>
                <w:i/>
                <w:color w:val="000000"/>
                <w:sz w:val="28"/>
                <w:szCs w:val="28"/>
                <w:shd w:val="clear" w:color="auto" w:fill="FFFFFF"/>
                <w:lang w:val="uk-UA"/>
              </w:rPr>
            </w:pPr>
            <w:r>
              <w:rPr>
                <w:b/>
                <w:i/>
                <w:color w:val="000000"/>
                <w:sz w:val="28"/>
                <w:szCs w:val="28"/>
                <w:shd w:val="clear" w:color="auto" w:fill="FFFFFF"/>
                <w:lang w:val="uk-UA"/>
              </w:rPr>
              <w:lastRenderedPageBreak/>
              <w:t>2</w:t>
            </w:r>
            <w:r w:rsidR="00BC206E">
              <w:rPr>
                <w:b/>
                <w:i/>
                <w:color w:val="000000"/>
                <w:sz w:val="28"/>
                <w:szCs w:val="28"/>
                <w:shd w:val="clear" w:color="auto" w:fill="FFFFFF"/>
                <w:lang w:val="uk-UA"/>
              </w:rPr>
              <w:t>.</w:t>
            </w:r>
          </w:p>
        </w:tc>
        <w:tc>
          <w:tcPr>
            <w:tcW w:w="12474" w:type="dxa"/>
            <w:gridSpan w:val="3"/>
            <w:tcBorders>
              <w:right w:val="single" w:sz="4" w:space="0" w:color="auto"/>
            </w:tcBorders>
            <w:shd w:val="clear" w:color="auto" w:fill="FFFFFF"/>
            <w:vAlign w:val="center"/>
          </w:tcPr>
          <w:p w:rsidR="00412FCD" w:rsidRPr="002955B1" w:rsidRDefault="00412FCD" w:rsidP="00412FCD">
            <w:pPr>
              <w:rPr>
                <w:b/>
                <w:i/>
                <w:color w:val="000000"/>
                <w:sz w:val="28"/>
                <w:szCs w:val="28"/>
                <w:shd w:val="clear" w:color="auto" w:fill="FFFFFF"/>
                <w:lang w:val="uk-UA"/>
              </w:rPr>
            </w:pPr>
            <w:r w:rsidRPr="001D5BC4">
              <w:rPr>
                <w:b/>
                <w:i/>
                <w:sz w:val="28"/>
                <w:szCs w:val="28"/>
                <w:lang w:val="uk-UA"/>
              </w:rPr>
              <w:t>Витрати підприємства</w:t>
            </w:r>
            <w:r>
              <w:rPr>
                <w:b/>
                <w:i/>
                <w:sz w:val="28"/>
                <w:szCs w:val="28"/>
                <w:lang w:val="uk-UA"/>
              </w:rPr>
              <w:t xml:space="preserve"> первинним профспілковим організаціям на культурно-масову, фізкультурну і оздоровчу роботу</w:t>
            </w:r>
          </w:p>
        </w:tc>
        <w:tc>
          <w:tcPr>
            <w:tcW w:w="2267" w:type="dxa"/>
            <w:tcBorders>
              <w:left w:val="single" w:sz="4" w:space="0" w:color="auto"/>
            </w:tcBorders>
            <w:shd w:val="clear" w:color="auto" w:fill="FFFFFF"/>
            <w:vAlign w:val="center"/>
          </w:tcPr>
          <w:p w:rsidR="00412FCD" w:rsidRPr="002955B1" w:rsidRDefault="00412FCD" w:rsidP="00BB5A1B">
            <w:pPr>
              <w:rPr>
                <w:b/>
                <w:i/>
                <w:sz w:val="28"/>
                <w:szCs w:val="28"/>
                <w:lang w:val="uk-UA"/>
              </w:rPr>
            </w:pPr>
          </w:p>
        </w:tc>
      </w:tr>
      <w:tr w:rsidR="00412FCD" w:rsidRPr="002955B1" w:rsidTr="004F7026">
        <w:trPr>
          <w:trHeight w:val="1038"/>
        </w:trPr>
        <w:tc>
          <w:tcPr>
            <w:tcW w:w="13042" w:type="dxa"/>
            <w:gridSpan w:val="4"/>
            <w:tcBorders>
              <w:right w:val="single" w:sz="4" w:space="0" w:color="auto"/>
            </w:tcBorders>
            <w:shd w:val="clear" w:color="auto" w:fill="FFFFFF"/>
            <w:vAlign w:val="center"/>
          </w:tcPr>
          <w:p w:rsidR="00412FCD" w:rsidRPr="00412FCD" w:rsidRDefault="00282E75" w:rsidP="00412FCD">
            <w:pPr>
              <w:pStyle w:val="rvps2"/>
              <w:spacing w:before="0" w:beforeAutospacing="0" w:after="0" w:afterAutospacing="0"/>
              <w:jc w:val="both"/>
              <w:rPr>
                <w:color w:val="000000"/>
                <w:sz w:val="28"/>
                <w:szCs w:val="28"/>
                <w:lang w:val="uk-UA"/>
              </w:rPr>
            </w:pPr>
            <w:r>
              <w:rPr>
                <w:rStyle w:val="rvts6"/>
                <w:color w:val="000000"/>
                <w:sz w:val="28"/>
                <w:szCs w:val="28"/>
                <w:lang w:val="uk-UA"/>
              </w:rPr>
              <w:t>"</w:t>
            </w:r>
            <w:r w:rsidR="00412FCD" w:rsidRPr="00412FCD">
              <w:rPr>
                <w:rStyle w:val="rvts6"/>
                <w:color w:val="000000"/>
                <w:sz w:val="28"/>
                <w:szCs w:val="28"/>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w:t>
            </w:r>
            <w:r>
              <w:rPr>
                <w:rStyle w:val="rvts6"/>
                <w:color w:val="000000"/>
                <w:sz w:val="28"/>
                <w:szCs w:val="28"/>
                <w:lang w:val="uk-UA"/>
              </w:rPr>
              <w:t>"</w:t>
            </w:r>
            <w:r w:rsidR="00412FCD">
              <w:rPr>
                <w:rStyle w:val="rvts6"/>
                <w:color w:val="000000"/>
                <w:sz w:val="28"/>
                <w:szCs w:val="28"/>
                <w:lang w:val="uk-UA"/>
              </w:rPr>
              <w:t>.</w:t>
            </w:r>
          </w:p>
          <w:p w:rsidR="00412FCD" w:rsidRPr="00412FCD" w:rsidRDefault="00412FCD" w:rsidP="00BB5A1B">
            <w:pPr>
              <w:rPr>
                <w:b/>
                <w:i/>
                <w:color w:val="000000"/>
                <w:sz w:val="28"/>
                <w:szCs w:val="28"/>
                <w:shd w:val="clear" w:color="auto" w:fill="FFFFFF"/>
              </w:rPr>
            </w:pPr>
          </w:p>
        </w:tc>
        <w:tc>
          <w:tcPr>
            <w:tcW w:w="2267" w:type="dxa"/>
            <w:tcBorders>
              <w:left w:val="single" w:sz="4" w:space="0" w:color="auto"/>
            </w:tcBorders>
            <w:shd w:val="clear" w:color="auto" w:fill="FFFFFF"/>
          </w:tcPr>
          <w:p w:rsidR="00412FCD" w:rsidRPr="00412FCD" w:rsidRDefault="00412FCD" w:rsidP="00412FCD">
            <w:pPr>
              <w:jc w:val="both"/>
              <w:rPr>
                <w:sz w:val="28"/>
                <w:szCs w:val="28"/>
                <w:lang w:val="uk-UA"/>
              </w:rPr>
            </w:pPr>
            <w:r w:rsidRPr="00412FCD">
              <w:rPr>
                <w:sz w:val="28"/>
                <w:szCs w:val="28"/>
                <w:lang w:val="uk-UA"/>
              </w:rPr>
              <w:t xml:space="preserve">Ст.44 Закону України </w:t>
            </w:r>
            <w:r>
              <w:rPr>
                <w:sz w:val="28"/>
                <w:szCs w:val="28"/>
                <w:lang w:val="uk-UA"/>
              </w:rPr>
              <w:t>"Про професійні спілки .."</w:t>
            </w:r>
          </w:p>
        </w:tc>
      </w:tr>
      <w:tr w:rsidR="004F7026" w:rsidRPr="00DA7060" w:rsidTr="004F7026">
        <w:trPr>
          <w:trHeight w:val="600"/>
        </w:trPr>
        <w:tc>
          <w:tcPr>
            <w:tcW w:w="709" w:type="dxa"/>
            <w:gridSpan w:val="2"/>
            <w:tcBorders>
              <w:bottom w:val="single" w:sz="4" w:space="0" w:color="auto"/>
              <w:right w:val="single" w:sz="4" w:space="0" w:color="auto"/>
            </w:tcBorders>
            <w:shd w:val="clear" w:color="auto" w:fill="FFFFFF"/>
            <w:vAlign w:val="center"/>
          </w:tcPr>
          <w:p w:rsidR="004F7026" w:rsidRPr="00BC206E" w:rsidRDefault="004F7026" w:rsidP="004F7026">
            <w:pPr>
              <w:ind w:left="176"/>
              <w:jc w:val="center"/>
              <w:rPr>
                <w:b/>
                <w:i/>
                <w:sz w:val="28"/>
                <w:szCs w:val="28"/>
                <w:shd w:val="clear" w:color="auto" w:fill="FFFFFF"/>
                <w:lang w:val="uk-UA"/>
              </w:rPr>
            </w:pPr>
            <w:r w:rsidRPr="00BC206E">
              <w:rPr>
                <w:b/>
                <w:i/>
                <w:sz w:val="28"/>
                <w:szCs w:val="28"/>
                <w:shd w:val="clear" w:color="auto" w:fill="FFFFFF"/>
                <w:lang w:val="uk-UA"/>
              </w:rPr>
              <w:t>3</w:t>
            </w:r>
            <w:r>
              <w:rPr>
                <w:b/>
                <w:i/>
                <w:sz w:val="28"/>
                <w:szCs w:val="28"/>
                <w:shd w:val="clear" w:color="auto" w:fill="FFFFFF"/>
                <w:lang w:val="uk-UA"/>
              </w:rPr>
              <w:t>.</w:t>
            </w:r>
          </w:p>
        </w:tc>
        <w:tc>
          <w:tcPr>
            <w:tcW w:w="12333" w:type="dxa"/>
            <w:gridSpan w:val="2"/>
            <w:tcBorders>
              <w:bottom w:val="single" w:sz="4" w:space="0" w:color="auto"/>
              <w:right w:val="single" w:sz="4" w:space="0" w:color="auto"/>
            </w:tcBorders>
            <w:shd w:val="clear" w:color="auto" w:fill="FFFFFF"/>
            <w:vAlign w:val="center"/>
          </w:tcPr>
          <w:p w:rsidR="004F7026" w:rsidRPr="00BC206E" w:rsidRDefault="004F7026" w:rsidP="00BC206E">
            <w:pPr>
              <w:ind w:left="176"/>
              <w:rPr>
                <w:b/>
                <w:i/>
                <w:sz w:val="28"/>
                <w:szCs w:val="28"/>
                <w:shd w:val="clear" w:color="auto" w:fill="FFFFFF"/>
                <w:lang w:val="uk-UA"/>
              </w:rPr>
            </w:pPr>
            <w:r>
              <w:rPr>
                <w:b/>
                <w:i/>
                <w:sz w:val="28"/>
                <w:szCs w:val="28"/>
                <w:shd w:val="clear" w:color="auto" w:fill="FFFFFF"/>
                <w:lang w:val="uk-UA"/>
              </w:rPr>
              <w:t>Безповоротна фінансова допомога неприбутковій організації на статутну діяльність</w:t>
            </w:r>
          </w:p>
        </w:tc>
        <w:tc>
          <w:tcPr>
            <w:tcW w:w="2268" w:type="dxa"/>
            <w:tcBorders>
              <w:left w:val="single" w:sz="4" w:space="0" w:color="auto"/>
              <w:bottom w:val="single" w:sz="4" w:space="0" w:color="auto"/>
            </w:tcBorders>
            <w:shd w:val="clear" w:color="auto" w:fill="FFFFFF"/>
          </w:tcPr>
          <w:p w:rsidR="004F7026" w:rsidRDefault="004F7026" w:rsidP="005B32C6">
            <w:pPr>
              <w:jc w:val="center"/>
              <w:rPr>
                <w:sz w:val="28"/>
                <w:szCs w:val="28"/>
                <w:lang w:val="uk-UA"/>
              </w:rPr>
            </w:pPr>
          </w:p>
        </w:tc>
      </w:tr>
      <w:tr w:rsidR="00BB5A1B" w:rsidRPr="00DA7060" w:rsidTr="004F7026">
        <w:trPr>
          <w:trHeight w:val="600"/>
        </w:trPr>
        <w:tc>
          <w:tcPr>
            <w:tcW w:w="13042" w:type="dxa"/>
            <w:gridSpan w:val="4"/>
            <w:tcBorders>
              <w:bottom w:val="single" w:sz="4" w:space="0" w:color="auto"/>
              <w:right w:val="single" w:sz="4" w:space="0" w:color="auto"/>
            </w:tcBorders>
            <w:shd w:val="clear" w:color="auto" w:fill="FFFFFF"/>
          </w:tcPr>
          <w:p w:rsidR="005B32C6" w:rsidRPr="004C3290" w:rsidRDefault="00BB5A1B" w:rsidP="002955B1">
            <w:pPr>
              <w:ind w:left="34" w:firstLine="426"/>
              <w:jc w:val="both"/>
              <w:rPr>
                <w:color w:val="000000"/>
                <w:sz w:val="28"/>
                <w:szCs w:val="28"/>
                <w:shd w:val="clear" w:color="auto" w:fill="FFFFFF"/>
                <w:lang w:val="uk-UA"/>
              </w:rPr>
            </w:pPr>
            <w:r w:rsidRPr="004C3290">
              <w:rPr>
                <w:color w:val="000000"/>
                <w:sz w:val="28"/>
                <w:szCs w:val="28"/>
                <w:shd w:val="clear" w:color="auto" w:fill="FFFFFF"/>
                <w:lang w:val="uk-UA"/>
              </w:rPr>
              <w:t>Фінансовий результат податкового (звітного) періоду збільшується:</w:t>
            </w:r>
          </w:p>
          <w:p w:rsidR="00BB5A1B" w:rsidRPr="00DA7060" w:rsidRDefault="00BB5A1B" w:rsidP="002955B1">
            <w:pPr>
              <w:ind w:left="34" w:firstLine="426"/>
              <w:jc w:val="both"/>
              <w:rPr>
                <w:color w:val="000000"/>
                <w:sz w:val="28"/>
                <w:szCs w:val="28"/>
                <w:shd w:val="clear" w:color="auto" w:fill="FFFFFF"/>
              </w:rPr>
            </w:pPr>
            <w:r w:rsidRPr="004C3290">
              <w:rPr>
                <w:color w:val="000000"/>
                <w:sz w:val="28"/>
                <w:szCs w:val="28"/>
                <w:shd w:val="clear" w:color="auto" w:fill="FFFFFF"/>
                <w:lang w:val="uk-UA"/>
              </w:rPr>
              <w:t xml:space="preserve">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які на дату перерахування коштів, передачі товарів, робіт, послуг відповідали умовам, визначеним пунктом 133.4 статті 133 цього Кодексу, у розмірі, </w:t>
            </w:r>
            <w:r w:rsidRPr="004C3290">
              <w:rPr>
                <w:b/>
                <w:color w:val="000000"/>
                <w:sz w:val="28"/>
                <w:szCs w:val="28"/>
                <w:shd w:val="clear" w:color="auto" w:fill="FFFFFF"/>
                <w:lang w:val="uk-UA"/>
              </w:rPr>
              <w:t>що перевищує 4 відсотки</w:t>
            </w:r>
            <w:r w:rsidRPr="004C3290">
              <w:rPr>
                <w:color w:val="000000"/>
                <w:sz w:val="28"/>
                <w:szCs w:val="28"/>
                <w:shd w:val="clear" w:color="auto" w:fill="FFFFFF"/>
                <w:lang w:val="uk-UA"/>
              </w:rPr>
              <w:t xml:space="preserve"> оподатковуваного прибутку попереднього звітного року.</w:t>
            </w:r>
          </w:p>
        </w:tc>
        <w:tc>
          <w:tcPr>
            <w:tcW w:w="2267" w:type="dxa"/>
            <w:tcBorders>
              <w:left w:val="single" w:sz="4" w:space="0" w:color="auto"/>
              <w:bottom w:val="single" w:sz="4" w:space="0" w:color="auto"/>
            </w:tcBorders>
            <w:shd w:val="clear" w:color="auto" w:fill="FFFFFF"/>
          </w:tcPr>
          <w:p w:rsidR="005B32C6" w:rsidRPr="00BF7B0E" w:rsidRDefault="005B32C6" w:rsidP="005B32C6">
            <w:pPr>
              <w:ind w:left="-108" w:right="-109"/>
              <w:jc w:val="center"/>
              <w:rPr>
                <w:sz w:val="28"/>
                <w:szCs w:val="28"/>
                <w:lang w:val="uk-UA"/>
              </w:rPr>
            </w:pPr>
            <w:r w:rsidRPr="00BF7B0E">
              <w:rPr>
                <w:sz w:val="28"/>
                <w:szCs w:val="28"/>
                <w:lang w:val="uk-UA"/>
              </w:rPr>
              <w:t>Стаття 1</w:t>
            </w:r>
            <w:r>
              <w:rPr>
                <w:sz w:val="28"/>
                <w:szCs w:val="28"/>
                <w:lang w:val="uk-UA"/>
              </w:rPr>
              <w:t>4</w:t>
            </w:r>
            <w:r w:rsidRPr="00BF7B0E">
              <w:rPr>
                <w:sz w:val="28"/>
                <w:szCs w:val="28"/>
                <w:lang w:val="uk-UA"/>
              </w:rPr>
              <w:t>0</w:t>
            </w:r>
            <w:r>
              <w:rPr>
                <w:sz w:val="28"/>
                <w:szCs w:val="28"/>
                <w:lang w:val="uk-UA"/>
              </w:rPr>
              <w:t>. 5</w:t>
            </w:r>
            <w:r w:rsidRPr="00BF7B0E">
              <w:rPr>
                <w:sz w:val="28"/>
                <w:szCs w:val="28"/>
                <w:lang w:val="uk-UA"/>
              </w:rPr>
              <w:t xml:space="preserve"> ПКУ</w:t>
            </w:r>
          </w:p>
          <w:p w:rsidR="005B32C6" w:rsidRDefault="005B32C6" w:rsidP="005B32C6">
            <w:pPr>
              <w:jc w:val="center"/>
              <w:rPr>
                <w:sz w:val="28"/>
                <w:szCs w:val="28"/>
                <w:lang w:val="uk-UA"/>
              </w:rPr>
            </w:pPr>
            <w:r>
              <w:rPr>
                <w:color w:val="000000"/>
                <w:sz w:val="28"/>
                <w:szCs w:val="28"/>
                <w:shd w:val="clear" w:color="auto" w:fill="FFFFFF"/>
                <w:lang w:val="uk-UA"/>
              </w:rPr>
              <w:t>п.</w:t>
            </w:r>
            <w:r w:rsidRPr="004C3290">
              <w:rPr>
                <w:color w:val="000000"/>
                <w:sz w:val="28"/>
                <w:szCs w:val="28"/>
                <w:shd w:val="clear" w:color="auto" w:fill="FFFFFF"/>
                <w:lang w:val="uk-UA"/>
              </w:rPr>
              <w:t>140.5.9.</w:t>
            </w:r>
          </w:p>
          <w:p w:rsidR="005B32C6" w:rsidRPr="00DA7060" w:rsidRDefault="005B32C6" w:rsidP="005B32C6">
            <w:pPr>
              <w:jc w:val="center"/>
              <w:rPr>
                <w:sz w:val="28"/>
                <w:szCs w:val="28"/>
                <w:lang w:val="uk-UA"/>
              </w:rPr>
            </w:pPr>
          </w:p>
        </w:tc>
      </w:tr>
    </w:tbl>
    <w:p w:rsidR="000C6CD9" w:rsidRPr="00B93550" w:rsidRDefault="000C6CD9" w:rsidP="00202001">
      <w:pPr>
        <w:ind w:left="426"/>
        <w:rPr>
          <w:b/>
          <w:sz w:val="28"/>
          <w:szCs w:val="28"/>
          <w:lang w:val="uk-UA"/>
        </w:rPr>
      </w:pPr>
    </w:p>
    <w:sectPr w:rsidR="000C6CD9" w:rsidRPr="00B93550" w:rsidSect="00472DC0">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379C"/>
    <w:multiLevelType w:val="hybridMultilevel"/>
    <w:tmpl w:val="B9EE621A"/>
    <w:lvl w:ilvl="0" w:tplc="CA387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2B7D"/>
    <w:rsid w:val="000011A4"/>
    <w:rsid w:val="00003A13"/>
    <w:rsid w:val="0001042D"/>
    <w:rsid w:val="00013231"/>
    <w:rsid w:val="000239BA"/>
    <w:rsid w:val="0004216A"/>
    <w:rsid w:val="00053E20"/>
    <w:rsid w:val="000575D8"/>
    <w:rsid w:val="000639F7"/>
    <w:rsid w:val="000764DA"/>
    <w:rsid w:val="00090C59"/>
    <w:rsid w:val="00094FBA"/>
    <w:rsid w:val="000A04E5"/>
    <w:rsid w:val="000A1AB8"/>
    <w:rsid w:val="000B243C"/>
    <w:rsid w:val="000B4189"/>
    <w:rsid w:val="000C0534"/>
    <w:rsid w:val="000C6CD9"/>
    <w:rsid w:val="000D3C15"/>
    <w:rsid w:val="00110D7B"/>
    <w:rsid w:val="00125AD3"/>
    <w:rsid w:val="001503AB"/>
    <w:rsid w:val="001515CE"/>
    <w:rsid w:val="00152AA1"/>
    <w:rsid w:val="00154470"/>
    <w:rsid w:val="00163F2D"/>
    <w:rsid w:val="00170CA1"/>
    <w:rsid w:val="00171548"/>
    <w:rsid w:val="00194704"/>
    <w:rsid w:val="001A30EC"/>
    <w:rsid w:val="001A4890"/>
    <w:rsid w:val="001B0E1F"/>
    <w:rsid w:val="001D0692"/>
    <w:rsid w:val="001D3725"/>
    <w:rsid w:val="001D5BC4"/>
    <w:rsid w:val="001D7C1B"/>
    <w:rsid w:val="001F6E46"/>
    <w:rsid w:val="00202001"/>
    <w:rsid w:val="00204F20"/>
    <w:rsid w:val="00215938"/>
    <w:rsid w:val="0024616E"/>
    <w:rsid w:val="00246185"/>
    <w:rsid w:val="00267E63"/>
    <w:rsid w:val="00274615"/>
    <w:rsid w:val="00282E75"/>
    <w:rsid w:val="002955B1"/>
    <w:rsid w:val="002977C1"/>
    <w:rsid w:val="002A52ED"/>
    <w:rsid w:val="002B6E6E"/>
    <w:rsid w:val="002D3DB9"/>
    <w:rsid w:val="002D4CAB"/>
    <w:rsid w:val="002D52A8"/>
    <w:rsid w:val="002D7494"/>
    <w:rsid w:val="002E35AC"/>
    <w:rsid w:val="00306913"/>
    <w:rsid w:val="00313B7D"/>
    <w:rsid w:val="003228FA"/>
    <w:rsid w:val="00327C97"/>
    <w:rsid w:val="003316B3"/>
    <w:rsid w:val="003362F2"/>
    <w:rsid w:val="003376D9"/>
    <w:rsid w:val="0034016B"/>
    <w:rsid w:val="0034588E"/>
    <w:rsid w:val="00364C22"/>
    <w:rsid w:val="00373C6D"/>
    <w:rsid w:val="00382E01"/>
    <w:rsid w:val="003B084B"/>
    <w:rsid w:val="003B7FF0"/>
    <w:rsid w:val="003C74CE"/>
    <w:rsid w:val="003C7D62"/>
    <w:rsid w:val="003F7E07"/>
    <w:rsid w:val="00407ABE"/>
    <w:rsid w:val="00412FCD"/>
    <w:rsid w:val="00440D10"/>
    <w:rsid w:val="004478CF"/>
    <w:rsid w:val="00455B4E"/>
    <w:rsid w:val="00461D3E"/>
    <w:rsid w:val="004673C3"/>
    <w:rsid w:val="00472DC0"/>
    <w:rsid w:val="00473C3C"/>
    <w:rsid w:val="0048497C"/>
    <w:rsid w:val="004938E3"/>
    <w:rsid w:val="004A1A11"/>
    <w:rsid w:val="004B2FEB"/>
    <w:rsid w:val="004C3290"/>
    <w:rsid w:val="004D0B35"/>
    <w:rsid w:val="004F6DF0"/>
    <w:rsid w:val="004F7026"/>
    <w:rsid w:val="00505CD2"/>
    <w:rsid w:val="00515FC3"/>
    <w:rsid w:val="005359B8"/>
    <w:rsid w:val="00536EA4"/>
    <w:rsid w:val="005403F2"/>
    <w:rsid w:val="0055172E"/>
    <w:rsid w:val="00565F54"/>
    <w:rsid w:val="00576955"/>
    <w:rsid w:val="00580830"/>
    <w:rsid w:val="0058131D"/>
    <w:rsid w:val="00583ED0"/>
    <w:rsid w:val="005862EE"/>
    <w:rsid w:val="00586FB2"/>
    <w:rsid w:val="005B32C6"/>
    <w:rsid w:val="005C2302"/>
    <w:rsid w:val="005E1365"/>
    <w:rsid w:val="005E5CED"/>
    <w:rsid w:val="005E695F"/>
    <w:rsid w:val="005F1C7F"/>
    <w:rsid w:val="005F20DB"/>
    <w:rsid w:val="005F20E2"/>
    <w:rsid w:val="005F3BF8"/>
    <w:rsid w:val="005F3ED5"/>
    <w:rsid w:val="005F7927"/>
    <w:rsid w:val="006020C2"/>
    <w:rsid w:val="00603085"/>
    <w:rsid w:val="00605689"/>
    <w:rsid w:val="00606F89"/>
    <w:rsid w:val="0061388A"/>
    <w:rsid w:val="00613E2A"/>
    <w:rsid w:val="0063671A"/>
    <w:rsid w:val="006401FD"/>
    <w:rsid w:val="00640720"/>
    <w:rsid w:val="006415F7"/>
    <w:rsid w:val="00645395"/>
    <w:rsid w:val="00666760"/>
    <w:rsid w:val="00681E90"/>
    <w:rsid w:val="00691E1D"/>
    <w:rsid w:val="00697AAB"/>
    <w:rsid w:val="006A2470"/>
    <w:rsid w:val="006A4407"/>
    <w:rsid w:val="006B5DE0"/>
    <w:rsid w:val="006B6E24"/>
    <w:rsid w:val="006B7B5A"/>
    <w:rsid w:val="006C053B"/>
    <w:rsid w:val="006C605E"/>
    <w:rsid w:val="006D51E1"/>
    <w:rsid w:val="006E0250"/>
    <w:rsid w:val="006F1207"/>
    <w:rsid w:val="006F5E65"/>
    <w:rsid w:val="00700090"/>
    <w:rsid w:val="00707DB3"/>
    <w:rsid w:val="00721254"/>
    <w:rsid w:val="00725720"/>
    <w:rsid w:val="00734C37"/>
    <w:rsid w:val="007351C4"/>
    <w:rsid w:val="00743BC2"/>
    <w:rsid w:val="00750E97"/>
    <w:rsid w:val="007530F1"/>
    <w:rsid w:val="00762DAE"/>
    <w:rsid w:val="007725D2"/>
    <w:rsid w:val="0078116D"/>
    <w:rsid w:val="00787A9C"/>
    <w:rsid w:val="00787DBA"/>
    <w:rsid w:val="007A0F11"/>
    <w:rsid w:val="007A5B11"/>
    <w:rsid w:val="007B367E"/>
    <w:rsid w:val="007B7CBF"/>
    <w:rsid w:val="007C3F12"/>
    <w:rsid w:val="007D3DCD"/>
    <w:rsid w:val="007D57B8"/>
    <w:rsid w:val="007F0917"/>
    <w:rsid w:val="007F1630"/>
    <w:rsid w:val="00802C8E"/>
    <w:rsid w:val="0080433D"/>
    <w:rsid w:val="00806D94"/>
    <w:rsid w:val="00807DCA"/>
    <w:rsid w:val="008206ED"/>
    <w:rsid w:val="00827322"/>
    <w:rsid w:val="00827A17"/>
    <w:rsid w:val="0083642E"/>
    <w:rsid w:val="00857A83"/>
    <w:rsid w:val="00861CA9"/>
    <w:rsid w:val="0087652F"/>
    <w:rsid w:val="00881847"/>
    <w:rsid w:val="00884029"/>
    <w:rsid w:val="00887189"/>
    <w:rsid w:val="008A5879"/>
    <w:rsid w:val="008A7B24"/>
    <w:rsid w:val="008D45A7"/>
    <w:rsid w:val="008D77BB"/>
    <w:rsid w:val="008F59E7"/>
    <w:rsid w:val="0092459D"/>
    <w:rsid w:val="00931DFD"/>
    <w:rsid w:val="0094243E"/>
    <w:rsid w:val="00947A99"/>
    <w:rsid w:val="009509B6"/>
    <w:rsid w:val="00954E20"/>
    <w:rsid w:val="00991580"/>
    <w:rsid w:val="009A79A0"/>
    <w:rsid w:val="009B4C54"/>
    <w:rsid w:val="009B5E0C"/>
    <w:rsid w:val="009B69CF"/>
    <w:rsid w:val="009B7DC3"/>
    <w:rsid w:val="009C32AA"/>
    <w:rsid w:val="009D32E1"/>
    <w:rsid w:val="009D675F"/>
    <w:rsid w:val="009E1AFB"/>
    <w:rsid w:val="009E1CB8"/>
    <w:rsid w:val="009E1EF5"/>
    <w:rsid w:val="009E24ED"/>
    <w:rsid w:val="009E5C4B"/>
    <w:rsid w:val="009F06C7"/>
    <w:rsid w:val="009F0F91"/>
    <w:rsid w:val="009F634E"/>
    <w:rsid w:val="00A0045D"/>
    <w:rsid w:val="00A02848"/>
    <w:rsid w:val="00A03FEB"/>
    <w:rsid w:val="00A043D0"/>
    <w:rsid w:val="00A14A7A"/>
    <w:rsid w:val="00A424B7"/>
    <w:rsid w:val="00A72646"/>
    <w:rsid w:val="00A83E76"/>
    <w:rsid w:val="00A8701B"/>
    <w:rsid w:val="00A97C26"/>
    <w:rsid w:val="00AA13EA"/>
    <w:rsid w:val="00AA3A14"/>
    <w:rsid w:val="00AB2F45"/>
    <w:rsid w:val="00AB3120"/>
    <w:rsid w:val="00AB4B89"/>
    <w:rsid w:val="00AC13EC"/>
    <w:rsid w:val="00AC29BA"/>
    <w:rsid w:val="00AC6905"/>
    <w:rsid w:val="00AD64AB"/>
    <w:rsid w:val="00AD7921"/>
    <w:rsid w:val="00AE26A4"/>
    <w:rsid w:val="00AF4D72"/>
    <w:rsid w:val="00B057B3"/>
    <w:rsid w:val="00B119F1"/>
    <w:rsid w:val="00B1639A"/>
    <w:rsid w:val="00B20455"/>
    <w:rsid w:val="00B33281"/>
    <w:rsid w:val="00B47ABF"/>
    <w:rsid w:val="00B54A20"/>
    <w:rsid w:val="00B55B3C"/>
    <w:rsid w:val="00B57DE9"/>
    <w:rsid w:val="00B71014"/>
    <w:rsid w:val="00B745E8"/>
    <w:rsid w:val="00B74F19"/>
    <w:rsid w:val="00B930F1"/>
    <w:rsid w:val="00B93550"/>
    <w:rsid w:val="00B9372E"/>
    <w:rsid w:val="00B93FB1"/>
    <w:rsid w:val="00BB006D"/>
    <w:rsid w:val="00BB2D0A"/>
    <w:rsid w:val="00BB5A1B"/>
    <w:rsid w:val="00BC0DFD"/>
    <w:rsid w:val="00BC206E"/>
    <w:rsid w:val="00BD0A16"/>
    <w:rsid w:val="00BD1F63"/>
    <w:rsid w:val="00BD2954"/>
    <w:rsid w:val="00BD4DFA"/>
    <w:rsid w:val="00BE12F2"/>
    <w:rsid w:val="00BE44B7"/>
    <w:rsid w:val="00BF3AA3"/>
    <w:rsid w:val="00BF7991"/>
    <w:rsid w:val="00BF7B0E"/>
    <w:rsid w:val="00C01952"/>
    <w:rsid w:val="00C01E43"/>
    <w:rsid w:val="00C053B5"/>
    <w:rsid w:val="00C1048D"/>
    <w:rsid w:val="00C26230"/>
    <w:rsid w:val="00C36D7B"/>
    <w:rsid w:val="00C542AC"/>
    <w:rsid w:val="00C711FD"/>
    <w:rsid w:val="00C74B3E"/>
    <w:rsid w:val="00C756EB"/>
    <w:rsid w:val="00CC37C4"/>
    <w:rsid w:val="00CF10C2"/>
    <w:rsid w:val="00CF13AD"/>
    <w:rsid w:val="00CF458B"/>
    <w:rsid w:val="00D14662"/>
    <w:rsid w:val="00D15841"/>
    <w:rsid w:val="00D34677"/>
    <w:rsid w:val="00D41BE4"/>
    <w:rsid w:val="00D45A03"/>
    <w:rsid w:val="00D50221"/>
    <w:rsid w:val="00D56B9B"/>
    <w:rsid w:val="00D71703"/>
    <w:rsid w:val="00D867D1"/>
    <w:rsid w:val="00DA7060"/>
    <w:rsid w:val="00DA7922"/>
    <w:rsid w:val="00DB2814"/>
    <w:rsid w:val="00DC6A86"/>
    <w:rsid w:val="00DC6EF9"/>
    <w:rsid w:val="00DD1131"/>
    <w:rsid w:val="00DD2B7D"/>
    <w:rsid w:val="00DE02A6"/>
    <w:rsid w:val="00DE2AC7"/>
    <w:rsid w:val="00DE5615"/>
    <w:rsid w:val="00DE5FEF"/>
    <w:rsid w:val="00DF2DAC"/>
    <w:rsid w:val="00DF569C"/>
    <w:rsid w:val="00E05F56"/>
    <w:rsid w:val="00E2239A"/>
    <w:rsid w:val="00E23593"/>
    <w:rsid w:val="00E6675F"/>
    <w:rsid w:val="00E675A9"/>
    <w:rsid w:val="00E715AB"/>
    <w:rsid w:val="00E716F8"/>
    <w:rsid w:val="00E72760"/>
    <w:rsid w:val="00E7546E"/>
    <w:rsid w:val="00E8114C"/>
    <w:rsid w:val="00E87EE5"/>
    <w:rsid w:val="00E936F0"/>
    <w:rsid w:val="00EA3D72"/>
    <w:rsid w:val="00EA6E01"/>
    <w:rsid w:val="00EA7F2A"/>
    <w:rsid w:val="00EB05E8"/>
    <w:rsid w:val="00EB2BAB"/>
    <w:rsid w:val="00EB6CDD"/>
    <w:rsid w:val="00EC282B"/>
    <w:rsid w:val="00EC2A64"/>
    <w:rsid w:val="00F029DE"/>
    <w:rsid w:val="00F059C7"/>
    <w:rsid w:val="00F05B0A"/>
    <w:rsid w:val="00F12641"/>
    <w:rsid w:val="00F14454"/>
    <w:rsid w:val="00F179FF"/>
    <w:rsid w:val="00F2034F"/>
    <w:rsid w:val="00F31BC8"/>
    <w:rsid w:val="00F37D02"/>
    <w:rsid w:val="00F42CE6"/>
    <w:rsid w:val="00F63207"/>
    <w:rsid w:val="00F653DC"/>
    <w:rsid w:val="00F74049"/>
    <w:rsid w:val="00F775AC"/>
    <w:rsid w:val="00F85C05"/>
    <w:rsid w:val="00F91A34"/>
    <w:rsid w:val="00FB18D5"/>
    <w:rsid w:val="00FB5F05"/>
    <w:rsid w:val="00FB720B"/>
    <w:rsid w:val="00FC53E7"/>
    <w:rsid w:val="00FD29D8"/>
    <w:rsid w:val="00FD74DC"/>
    <w:rsid w:val="00FD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7D"/>
    <w:rPr>
      <w:rFonts w:ascii="Times New Roman" w:eastAsia="Times New Roman" w:hAnsi="Times New Roman"/>
      <w:lang w:val="ru-RU" w:eastAsia="ru-RU"/>
    </w:rPr>
  </w:style>
  <w:style w:type="paragraph" w:styleId="1">
    <w:name w:val="heading 1"/>
    <w:basedOn w:val="a"/>
    <w:link w:val="10"/>
    <w:uiPriority w:val="9"/>
    <w:qFormat/>
    <w:rsid w:val="00640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2B7D"/>
    <w:pPr>
      <w:spacing w:before="100" w:beforeAutospacing="1" w:after="100" w:afterAutospacing="1"/>
    </w:pPr>
    <w:rPr>
      <w:sz w:val="24"/>
      <w:szCs w:val="24"/>
    </w:rPr>
  </w:style>
  <w:style w:type="character" w:customStyle="1" w:styleId="apple-converted-space">
    <w:name w:val="apple-converted-space"/>
    <w:basedOn w:val="a0"/>
    <w:rsid w:val="00DD2B7D"/>
  </w:style>
  <w:style w:type="character" w:styleId="a3">
    <w:name w:val="Hyperlink"/>
    <w:basedOn w:val="a0"/>
    <w:uiPriority w:val="99"/>
    <w:unhideWhenUsed/>
    <w:rsid w:val="00DD2B7D"/>
    <w:rPr>
      <w:color w:val="0000FF"/>
      <w:u w:val="single"/>
    </w:rPr>
  </w:style>
  <w:style w:type="paragraph" w:styleId="a4">
    <w:name w:val="List Paragraph"/>
    <w:basedOn w:val="a"/>
    <w:uiPriority w:val="34"/>
    <w:qFormat/>
    <w:rsid w:val="001A30EC"/>
    <w:pPr>
      <w:ind w:left="720"/>
      <w:contextualSpacing/>
    </w:pPr>
  </w:style>
  <w:style w:type="paragraph" w:styleId="HTML">
    <w:name w:val="HTML Preformatted"/>
    <w:basedOn w:val="a"/>
    <w:link w:val="HTML0"/>
    <w:uiPriority w:val="99"/>
    <w:unhideWhenUsed/>
    <w:rsid w:val="0075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530F1"/>
    <w:rPr>
      <w:rFonts w:ascii="Courier New" w:eastAsia="Times New Roman" w:hAnsi="Courier New" w:cs="Courier New"/>
    </w:rPr>
  </w:style>
  <w:style w:type="paragraph" w:styleId="a5">
    <w:name w:val="Normal (Web)"/>
    <w:basedOn w:val="a"/>
    <w:uiPriority w:val="99"/>
    <w:unhideWhenUsed/>
    <w:rsid w:val="004B2FEB"/>
    <w:pPr>
      <w:spacing w:before="100" w:beforeAutospacing="1" w:after="100" w:afterAutospacing="1"/>
    </w:pPr>
    <w:rPr>
      <w:sz w:val="24"/>
      <w:szCs w:val="24"/>
    </w:rPr>
  </w:style>
  <w:style w:type="character" w:styleId="a6">
    <w:name w:val="Emphasis"/>
    <w:basedOn w:val="a0"/>
    <w:uiPriority w:val="20"/>
    <w:qFormat/>
    <w:rsid w:val="004B2FEB"/>
    <w:rPr>
      <w:i/>
      <w:iCs/>
    </w:rPr>
  </w:style>
  <w:style w:type="character" w:styleId="a7">
    <w:name w:val="Strong"/>
    <w:basedOn w:val="a0"/>
    <w:uiPriority w:val="22"/>
    <w:qFormat/>
    <w:rsid w:val="00640720"/>
    <w:rPr>
      <w:b/>
      <w:bCs/>
    </w:rPr>
  </w:style>
  <w:style w:type="character" w:customStyle="1" w:styleId="10">
    <w:name w:val="Заголовок 1 Знак"/>
    <w:basedOn w:val="a0"/>
    <w:link w:val="1"/>
    <w:uiPriority w:val="9"/>
    <w:rsid w:val="006401FD"/>
    <w:rPr>
      <w:rFonts w:ascii="Times New Roman" w:eastAsia="Times New Roman" w:hAnsi="Times New Roman"/>
      <w:b/>
      <w:bCs/>
      <w:kern w:val="36"/>
      <w:sz w:val="48"/>
      <w:szCs w:val="48"/>
    </w:rPr>
  </w:style>
  <w:style w:type="character" w:customStyle="1" w:styleId="rvts6">
    <w:name w:val="rvts6"/>
    <w:basedOn w:val="a0"/>
    <w:rsid w:val="00412FCD"/>
  </w:style>
</w:styles>
</file>

<file path=word/webSettings.xml><?xml version="1.0" encoding="utf-8"?>
<w:webSettings xmlns:r="http://schemas.openxmlformats.org/officeDocument/2006/relationships" xmlns:w="http://schemas.openxmlformats.org/wordprocessingml/2006/main">
  <w:divs>
    <w:div w:id="65537236">
      <w:bodyDiv w:val="1"/>
      <w:marLeft w:val="0"/>
      <w:marRight w:val="0"/>
      <w:marTop w:val="0"/>
      <w:marBottom w:val="0"/>
      <w:divBdr>
        <w:top w:val="none" w:sz="0" w:space="0" w:color="auto"/>
        <w:left w:val="none" w:sz="0" w:space="0" w:color="auto"/>
        <w:bottom w:val="none" w:sz="0" w:space="0" w:color="auto"/>
        <w:right w:val="none" w:sz="0" w:space="0" w:color="auto"/>
      </w:divBdr>
    </w:div>
    <w:div w:id="120147449">
      <w:bodyDiv w:val="1"/>
      <w:marLeft w:val="0"/>
      <w:marRight w:val="0"/>
      <w:marTop w:val="0"/>
      <w:marBottom w:val="0"/>
      <w:divBdr>
        <w:top w:val="none" w:sz="0" w:space="0" w:color="auto"/>
        <w:left w:val="none" w:sz="0" w:space="0" w:color="auto"/>
        <w:bottom w:val="none" w:sz="0" w:space="0" w:color="auto"/>
        <w:right w:val="none" w:sz="0" w:space="0" w:color="auto"/>
      </w:divBdr>
    </w:div>
    <w:div w:id="263265391">
      <w:bodyDiv w:val="1"/>
      <w:marLeft w:val="0"/>
      <w:marRight w:val="0"/>
      <w:marTop w:val="0"/>
      <w:marBottom w:val="0"/>
      <w:divBdr>
        <w:top w:val="none" w:sz="0" w:space="0" w:color="auto"/>
        <w:left w:val="none" w:sz="0" w:space="0" w:color="auto"/>
        <w:bottom w:val="none" w:sz="0" w:space="0" w:color="auto"/>
        <w:right w:val="none" w:sz="0" w:space="0" w:color="auto"/>
      </w:divBdr>
    </w:div>
    <w:div w:id="385304141">
      <w:bodyDiv w:val="1"/>
      <w:marLeft w:val="0"/>
      <w:marRight w:val="0"/>
      <w:marTop w:val="0"/>
      <w:marBottom w:val="0"/>
      <w:divBdr>
        <w:top w:val="none" w:sz="0" w:space="0" w:color="auto"/>
        <w:left w:val="none" w:sz="0" w:space="0" w:color="auto"/>
        <w:bottom w:val="none" w:sz="0" w:space="0" w:color="auto"/>
        <w:right w:val="none" w:sz="0" w:space="0" w:color="auto"/>
      </w:divBdr>
    </w:div>
    <w:div w:id="422453542">
      <w:bodyDiv w:val="1"/>
      <w:marLeft w:val="0"/>
      <w:marRight w:val="0"/>
      <w:marTop w:val="0"/>
      <w:marBottom w:val="0"/>
      <w:divBdr>
        <w:top w:val="none" w:sz="0" w:space="0" w:color="auto"/>
        <w:left w:val="none" w:sz="0" w:space="0" w:color="auto"/>
        <w:bottom w:val="none" w:sz="0" w:space="0" w:color="auto"/>
        <w:right w:val="none" w:sz="0" w:space="0" w:color="auto"/>
      </w:divBdr>
    </w:div>
    <w:div w:id="483477035">
      <w:bodyDiv w:val="1"/>
      <w:marLeft w:val="0"/>
      <w:marRight w:val="0"/>
      <w:marTop w:val="0"/>
      <w:marBottom w:val="0"/>
      <w:divBdr>
        <w:top w:val="none" w:sz="0" w:space="0" w:color="auto"/>
        <w:left w:val="none" w:sz="0" w:space="0" w:color="auto"/>
        <w:bottom w:val="none" w:sz="0" w:space="0" w:color="auto"/>
        <w:right w:val="none" w:sz="0" w:space="0" w:color="auto"/>
      </w:divBdr>
    </w:div>
    <w:div w:id="536045244">
      <w:bodyDiv w:val="1"/>
      <w:marLeft w:val="0"/>
      <w:marRight w:val="0"/>
      <w:marTop w:val="0"/>
      <w:marBottom w:val="0"/>
      <w:divBdr>
        <w:top w:val="none" w:sz="0" w:space="0" w:color="auto"/>
        <w:left w:val="none" w:sz="0" w:space="0" w:color="auto"/>
        <w:bottom w:val="none" w:sz="0" w:space="0" w:color="auto"/>
        <w:right w:val="none" w:sz="0" w:space="0" w:color="auto"/>
      </w:divBdr>
    </w:div>
    <w:div w:id="798717636">
      <w:bodyDiv w:val="1"/>
      <w:marLeft w:val="0"/>
      <w:marRight w:val="0"/>
      <w:marTop w:val="0"/>
      <w:marBottom w:val="0"/>
      <w:divBdr>
        <w:top w:val="none" w:sz="0" w:space="0" w:color="auto"/>
        <w:left w:val="none" w:sz="0" w:space="0" w:color="auto"/>
        <w:bottom w:val="none" w:sz="0" w:space="0" w:color="auto"/>
        <w:right w:val="none" w:sz="0" w:space="0" w:color="auto"/>
      </w:divBdr>
    </w:div>
    <w:div w:id="863904711">
      <w:bodyDiv w:val="1"/>
      <w:marLeft w:val="0"/>
      <w:marRight w:val="0"/>
      <w:marTop w:val="0"/>
      <w:marBottom w:val="0"/>
      <w:divBdr>
        <w:top w:val="none" w:sz="0" w:space="0" w:color="auto"/>
        <w:left w:val="none" w:sz="0" w:space="0" w:color="auto"/>
        <w:bottom w:val="none" w:sz="0" w:space="0" w:color="auto"/>
        <w:right w:val="none" w:sz="0" w:space="0" w:color="auto"/>
      </w:divBdr>
      <w:divsChild>
        <w:div w:id="2142765304">
          <w:marLeft w:val="0"/>
          <w:marRight w:val="300"/>
          <w:marTop w:val="0"/>
          <w:marBottom w:val="300"/>
          <w:divBdr>
            <w:top w:val="none" w:sz="0" w:space="0" w:color="auto"/>
            <w:left w:val="none" w:sz="0" w:space="0" w:color="auto"/>
            <w:bottom w:val="none" w:sz="0" w:space="0" w:color="auto"/>
            <w:right w:val="none" w:sz="0" w:space="0" w:color="auto"/>
          </w:divBdr>
          <w:divsChild>
            <w:div w:id="969433207">
              <w:marLeft w:val="0"/>
              <w:marRight w:val="0"/>
              <w:marTop w:val="300"/>
              <w:marBottom w:val="750"/>
              <w:divBdr>
                <w:top w:val="none" w:sz="0" w:space="0" w:color="auto"/>
                <w:left w:val="none" w:sz="0" w:space="0" w:color="auto"/>
                <w:bottom w:val="none" w:sz="0" w:space="0" w:color="auto"/>
                <w:right w:val="none" w:sz="0" w:space="0" w:color="auto"/>
              </w:divBdr>
              <w:divsChild>
                <w:div w:id="1746679583">
                  <w:marLeft w:val="0"/>
                  <w:marRight w:val="0"/>
                  <w:marTop w:val="0"/>
                  <w:marBottom w:val="0"/>
                  <w:divBdr>
                    <w:top w:val="none" w:sz="0" w:space="0" w:color="auto"/>
                    <w:left w:val="none" w:sz="0" w:space="0" w:color="auto"/>
                    <w:bottom w:val="none" w:sz="0" w:space="0" w:color="auto"/>
                    <w:right w:val="none" w:sz="0" w:space="0" w:color="auto"/>
                  </w:divBdr>
                </w:div>
              </w:divsChild>
            </w:div>
            <w:div w:id="1110852439">
              <w:marLeft w:val="0"/>
              <w:marRight w:val="0"/>
              <w:marTop w:val="1500"/>
              <w:marBottom w:val="0"/>
              <w:divBdr>
                <w:top w:val="none" w:sz="0" w:space="0" w:color="auto"/>
                <w:left w:val="none" w:sz="0" w:space="0" w:color="auto"/>
                <w:bottom w:val="none" w:sz="0" w:space="0" w:color="auto"/>
                <w:right w:val="none" w:sz="0" w:space="0" w:color="auto"/>
              </w:divBdr>
              <w:divsChild>
                <w:div w:id="785543177">
                  <w:marLeft w:val="0"/>
                  <w:marRight w:val="0"/>
                  <w:marTop w:val="0"/>
                  <w:marBottom w:val="300"/>
                  <w:divBdr>
                    <w:top w:val="none" w:sz="0" w:space="0" w:color="auto"/>
                    <w:left w:val="none" w:sz="0" w:space="0" w:color="auto"/>
                    <w:bottom w:val="none" w:sz="0" w:space="0" w:color="auto"/>
                    <w:right w:val="none" w:sz="0" w:space="0" w:color="auto"/>
                  </w:divBdr>
                </w:div>
                <w:div w:id="1362125079">
                  <w:marLeft w:val="0"/>
                  <w:marRight w:val="0"/>
                  <w:marTop w:val="0"/>
                  <w:marBottom w:val="0"/>
                  <w:divBdr>
                    <w:top w:val="none" w:sz="0" w:space="0" w:color="auto"/>
                    <w:left w:val="none" w:sz="0" w:space="0" w:color="auto"/>
                    <w:bottom w:val="none" w:sz="0" w:space="0" w:color="auto"/>
                    <w:right w:val="none" w:sz="0" w:space="0" w:color="auto"/>
                  </w:divBdr>
                  <w:divsChild>
                    <w:div w:id="446659351">
                      <w:marLeft w:val="0"/>
                      <w:marRight w:val="0"/>
                      <w:marTop w:val="0"/>
                      <w:marBottom w:val="0"/>
                      <w:divBdr>
                        <w:top w:val="none" w:sz="0" w:space="0" w:color="auto"/>
                        <w:left w:val="none" w:sz="0" w:space="0" w:color="auto"/>
                        <w:bottom w:val="none" w:sz="0" w:space="0" w:color="auto"/>
                        <w:right w:val="none" w:sz="0" w:space="0" w:color="auto"/>
                      </w:divBdr>
                      <w:divsChild>
                        <w:div w:id="1324312894">
                          <w:marLeft w:val="0"/>
                          <w:marRight w:val="0"/>
                          <w:marTop w:val="0"/>
                          <w:marBottom w:val="0"/>
                          <w:divBdr>
                            <w:top w:val="single" w:sz="2" w:space="0" w:color="auto"/>
                            <w:left w:val="single" w:sz="2" w:space="0" w:color="auto"/>
                            <w:bottom w:val="single" w:sz="2" w:space="0" w:color="auto"/>
                            <w:right w:val="single" w:sz="2" w:space="0" w:color="auto"/>
                          </w:divBdr>
                          <w:divsChild>
                            <w:div w:id="529951420">
                              <w:marLeft w:val="51"/>
                              <w:marRight w:val="51"/>
                              <w:marTop w:val="150"/>
                              <w:marBottom w:val="150"/>
                              <w:divBdr>
                                <w:top w:val="single" w:sz="48" w:space="0" w:color="FFFFFF"/>
                                <w:left w:val="single" w:sz="48" w:space="0" w:color="FFFFFF"/>
                                <w:bottom w:val="single" w:sz="48" w:space="0" w:color="FFFFFF"/>
                                <w:right w:val="single" w:sz="48" w:space="0" w:color="FFFFFF"/>
                              </w:divBdr>
                              <w:divsChild>
                                <w:div w:id="607276882">
                                  <w:marLeft w:val="0"/>
                                  <w:marRight w:val="0"/>
                                  <w:marTop w:val="0"/>
                                  <w:marBottom w:val="0"/>
                                  <w:divBdr>
                                    <w:top w:val="none" w:sz="0" w:space="0" w:color="auto"/>
                                    <w:left w:val="none" w:sz="0" w:space="0" w:color="auto"/>
                                    <w:bottom w:val="none" w:sz="0" w:space="0" w:color="auto"/>
                                    <w:right w:val="none" w:sz="0" w:space="0" w:color="auto"/>
                                  </w:divBdr>
                                  <w:divsChild>
                                    <w:div w:id="1157457348">
                                      <w:marLeft w:val="0"/>
                                      <w:marRight w:val="0"/>
                                      <w:marTop w:val="0"/>
                                      <w:marBottom w:val="0"/>
                                      <w:divBdr>
                                        <w:top w:val="none" w:sz="0" w:space="0" w:color="auto"/>
                                        <w:left w:val="none" w:sz="0" w:space="0" w:color="auto"/>
                                        <w:bottom w:val="none" w:sz="0" w:space="0" w:color="auto"/>
                                        <w:right w:val="none" w:sz="0" w:space="0" w:color="auto"/>
                                      </w:divBdr>
                                      <w:divsChild>
                                        <w:div w:id="478035394">
                                          <w:marLeft w:val="0"/>
                                          <w:marRight w:val="0"/>
                                          <w:marTop w:val="0"/>
                                          <w:marBottom w:val="0"/>
                                          <w:divBdr>
                                            <w:top w:val="none" w:sz="0" w:space="0" w:color="auto"/>
                                            <w:left w:val="none" w:sz="0" w:space="0" w:color="auto"/>
                                            <w:bottom w:val="none" w:sz="0" w:space="0" w:color="auto"/>
                                            <w:right w:val="none" w:sz="0" w:space="0" w:color="auto"/>
                                          </w:divBdr>
                                          <w:divsChild>
                                            <w:div w:id="1024212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9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693">
                              <w:marLeft w:val="51"/>
                              <w:marRight w:val="51"/>
                              <w:marTop w:val="150"/>
                              <w:marBottom w:val="150"/>
                              <w:divBdr>
                                <w:top w:val="single" w:sz="48" w:space="0" w:color="FFFFFF"/>
                                <w:left w:val="single" w:sz="48" w:space="0" w:color="FFFFFF"/>
                                <w:bottom w:val="single" w:sz="48" w:space="0" w:color="FFFFFF"/>
                                <w:right w:val="single" w:sz="48" w:space="0" w:color="FFFFFF"/>
                              </w:divBdr>
                              <w:divsChild>
                                <w:div w:id="2124880946">
                                  <w:marLeft w:val="0"/>
                                  <w:marRight w:val="0"/>
                                  <w:marTop w:val="0"/>
                                  <w:marBottom w:val="0"/>
                                  <w:divBdr>
                                    <w:top w:val="none" w:sz="0" w:space="0" w:color="auto"/>
                                    <w:left w:val="none" w:sz="0" w:space="0" w:color="auto"/>
                                    <w:bottom w:val="none" w:sz="0" w:space="0" w:color="auto"/>
                                    <w:right w:val="none" w:sz="0" w:space="0" w:color="auto"/>
                                  </w:divBdr>
                                  <w:divsChild>
                                    <w:div w:id="1052853233">
                                      <w:marLeft w:val="0"/>
                                      <w:marRight w:val="0"/>
                                      <w:marTop w:val="0"/>
                                      <w:marBottom w:val="0"/>
                                      <w:divBdr>
                                        <w:top w:val="none" w:sz="0" w:space="0" w:color="auto"/>
                                        <w:left w:val="none" w:sz="0" w:space="0" w:color="auto"/>
                                        <w:bottom w:val="none" w:sz="0" w:space="0" w:color="auto"/>
                                        <w:right w:val="none" w:sz="0" w:space="0" w:color="auto"/>
                                      </w:divBdr>
                                      <w:divsChild>
                                        <w:div w:id="1898514728">
                                          <w:marLeft w:val="0"/>
                                          <w:marRight w:val="0"/>
                                          <w:marTop w:val="0"/>
                                          <w:marBottom w:val="0"/>
                                          <w:divBdr>
                                            <w:top w:val="none" w:sz="0" w:space="0" w:color="auto"/>
                                            <w:left w:val="none" w:sz="0" w:space="0" w:color="auto"/>
                                            <w:bottom w:val="none" w:sz="0" w:space="0" w:color="auto"/>
                                            <w:right w:val="none" w:sz="0" w:space="0" w:color="auto"/>
                                          </w:divBdr>
                                          <w:divsChild>
                                            <w:div w:id="954016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57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8805">
                              <w:marLeft w:val="51"/>
                              <w:marRight w:val="51"/>
                              <w:marTop w:val="150"/>
                              <w:marBottom w:val="150"/>
                              <w:divBdr>
                                <w:top w:val="single" w:sz="48" w:space="0" w:color="FFFFFF"/>
                                <w:left w:val="single" w:sz="48" w:space="0" w:color="FFFFFF"/>
                                <w:bottom w:val="single" w:sz="48" w:space="0" w:color="FFFFFF"/>
                                <w:right w:val="single" w:sz="48" w:space="0" w:color="FFFFFF"/>
                              </w:divBdr>
                              <w:divsChild>
                                <w:div w:id="795100264">
                                  <w:marLeft w:val="0"/>
                                  <w:marRight w:val="0"/>
                                  <w:marTop w:val="0"/>
                                  <w:marBottom w:val="0"/>
                                  <w:divBdr>
                                    <w:top w:val="none" w:sz="0" w:space="0" w:color="auto"/>
                                    <w:left w:val="none" w:sz="0" w:space="0" w:color="auto"/>
                                    <w:bottom w:val="none" w:sz="0" w:space="0" w:color="auto"/>
                                    <w:right w:val="none" w:sz="0" w:space="0" w:color="auto"/>
                                  </w:divBdr>
                                  <w:divsChild>
                                    <w:div w:id="38406052">
                                      <w:marLeft w:val="0"/>
                                      <w:marRight w:val="0"/>
                                      <w:marTop w:val="0"/>
                                      <w:marBottom w:val="0"/>
                                      <w:divBdr>
                                        <w:top w:val="none" w:sz="0" w:space="0" w:color="auto"/>
                                        <w:left w:val="none" w:sz="0" w:space="0" w:color="auto"/>
                                        <w:bottom w:val="none" w:sz="0" w:space="0" w:color="auto"/>
                                        <w:right w:val="none" w:sz="0" w:space="0" w:color="auto"/>
                                      </w:divBdr>
                                      <w:divsChild>
                                        <w:div w:id="1644233208">
                                          <w:marLeft w:val="0"/>
                                          <w:marRight w:val="0"/>
                                          <w:marTop w:val="0"/>
                                          <w:marBottom w:val="0"/>
                                          <w:divBdr>
                                            <w:top w:val="none" w:sz="0" w:space="0" w:color="auto"/>
                                            <w:left w:val="none" w:sz="0" w:space="0" w:color="auto"/>
                                            <w:bottom w:val="none" w:sz="0" w:space="0" w:color="auto"/>
                                            <w:right w:val="none" w:sz="0" w:space="0" w:color="auto"/>
                                          </w:divBdr>
                                          <w:divsChild>
                                            <w:div w:id="324360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8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5619">
                              <w:marLeft w:val="51"/>
                              <w:marRight w:val="51"/>
                              <w:marTop w:val="150"/>
                              <w:marBottom w:val="150"/>
                              <w:divBdr>
                                <w:top w:val="single" w:sz="48" w:space="0" w:color="FFFFFF"/>
                                <w:left w:val="single" w:sz="48" w:space="0" w:color="FFFFFF"/>
                                <w:bottom w:val="single" w:sz="48" w:space="0" w:color="FFFFFF"/>
                                <w:right w:val="single" w:sz="48" w:space="0" w:color="FFFFFF"/>
                              </w:divBdr>
                              <w:divsChild>
                                <w:div w:id="243690523">
                                  <w:marLeft w:val="0"/>
                                  <w:marRight w:val="0"/>
                                  <w:marTop w:val="0"/>
                                  <w:marBottom w:val="0"/>
                                  <w:divBdr>
                                    <w:top w:val="none" w:sz="0" w:space="0" w:color="auto"/>
                                    <w:left w:val="none" w:sz="0" w:space="0" w:color="auto"/>
                                    <w:bottom w:val="none" w:sz="0" w:space="0" w:color="auto"/>
                                    <w:right w:val="none" w:sz="0" w:space="0" w:color="auto"/>
                                  </w:divBdr>
                                  <w:divsChild>
                                    <w:div w:id="1286502657">
                                      <w:marLeft w:val="0"/>
                                      <w:marRight w:val="0"/>
                                      <w:marTop w:val="0"/>
                                      <w:marBottom w:val="0"/>
                                      <w:divBdr>
                                        <w:top w:val="none" w:sz="0" w:space="0" w:color="auto"/>
                                        <w:left w:val="none" w:sz="0" w:space="0" w:color="auto"/>
                                        <w:bottom w:val="none" w:sz="0" w:space="0" w:color="auto"/>
                                        <w:right w:val="none" w:sz="0" w:space="0" w:color="auto"/>
                                      </w:divBdr>
                                    </w:div>
                                    <w:div w:id="1747804230">
                                      <w:marLeft w:val="0"/>
                                      <w:marRight w:val="0"/>
                                      <w:marTop w:val="0"/>
                                      <w:marBottom w:val="0"/>
                                      <w:divBdr>
                                        <w:top w:val="none" w:sz="0" w:space="0" w:color="auto"/>
                                        <w:left w:val="none" w:sz="0" w:space="0" w:color="auto"/>
                                        <w:bottom w:val="none" w:sz="0" w:space="0" w:color="auto"/>
                                        <w:right w:val="none" w:sz="0" w:space="0" w:color="auto"/>
                                      </w:divBdr>
                                      <w:divsChild>
                                        <w:div w:id="783842372">
                                          <w:marLeft w:val="0"/>
                                          <w:marRight w:val="0"/>
                                          <w:marTop w:val="0"/>
                                          <w:marBottom w:val="0"/>
                                          <w:divBdr>
                                            <w:top w:val="none" w:sz="0" w:space="0" w:color="auto"/>
                                            <w:left w:val="none" w:sz="0" w:space="0" w:color="auto"/>
                                            <w:bottom w:val="none" w:sz="0" w:space="0" w:color="auto"/>
                                            <w:right w:val="none" w:sz="0" w:space="0" w:color="auto"/>
                                          </w:divBdr>
                                          <w:divsChild>
                                            <w:div w:id="878778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4151">
              <w:marLeft w:val="0"/>
              <w:marRight w:val="0"/>
              <w:marTop w:val="450"/>
              <w:marBottom w:val="0"/>
              <w:divBdr>
                <w:top w:val="none" w:sz="0" w:space="0" w:color="auto"/>
                <w:left w:val="none" w:sz="0" w:space="0" w:color="auto"/>
                <w:bottom w:val="none" w:sz="0" w:space="0" w:color="auto"/>
                <w:right w:val="none" w:sz="0" w:space="0" w:color="auto"/>
              </w:divBdr>
              <w:divsChild>
                <w:div w:id="15940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455">
      <w:bodyDiv w:val="1"/>
      <w:marLeft w:val="0"/>
      <w:marRight w:val="0"/>
      <w:marTop w:val="0"/>
      <w:marBottom w:val="0"/>
      <w:divBdr>
        <w:top w:val="none" w:sz="0" w:space="0" w:color="auto"/>
        <w:left w:val="none" w:sz="0" w:space="0" w:color="auto"/>
        <w:bottom w:val="none" w:sz="0" w:space="0" w:color="auto"/>
        <w:right w:val="none" w:sz="0" w:space="0" w:color="auto"/>
      </w:divBdr>
    </w:div>
    <w:div w:id="952632383">
      <w:bodyDiv w:val="1"/>
      <w:marLeft w:val="0"/>
      <w:marRight w:val="0"/>
      <w:marTop w:val="0"/>
      <w:marBottom w:val="0"/>
      <w:divBdr>
        <w:top w:val="none" w:sz="0" w:space="0" w:color="auto"/>
        <w:left w:val="none" w:sz="0" w:space="0" w:color="auto"/>
        <w:bottom w:val="none" w:sz="0" w:space="0" w:color="auto"/>
        <w:right w:val="none" w:sz="0" w:space="0" w:color="auto"/>
      </w:divBdr>
    </w:div>
    <w:div w:id="1046639618">
      <w:bodyDiv w:val="1"/>
      <w:marLeft w:val="0"/>
      <w:marRight w:val="0"/>
      <w:marTop w:val="0"/>
      <w:marBottom w:val="0"/>
      <w:divBdr>
        <w:top w:val="none" w:sz="0" w:space="0" w:color="auto"/>
        <w:left w:val="none" w:sz="0" w:space="0" w:color="auto"/>
        <w:bottom w:val="none" w:sz="0" w:space="0" w:color="auto"/>
        <w:right w:val="none" w:sz="0" w:space="0" w:color="auto"/>
      </w:divBdr>
    </w:div>
    <w:div w:id="1097602602">
      <w:bodyDiv w:val="1"/>
      <w:marLeft w:val="0"/>
      <w:marRight w:val="0"/>
      <w:marTop w:val="0"/>
      <w:marBottom w:val="0"/>
      <w:divBdr>
        <w:top w:val="none" w:sz="0" w:space="0" w:color="auto"/>
        <w:left w:val="none" w:sz="0" w:space="0" w:color="auto"/>
        <w:bottom w:val="none" w:sz="0" w:space="0" w:color="auto"/>
        <w:right w:val="none" w:sz="0" w:space="0" w:color="auto"/>
      </w:divBdr>
    </w:div>
    <w:div w:id="1113211523">
      <w:bodyDiv w:val="1"/>
      <w:marLeft w:val="0"/>
      <w:marRight w:val="0"/>
      <w:marTop w:val="0"/>
      <w:marBottom w:val="0"/>
      <w:divBdr>
        <w:top w:val="none" w:sz="0" w:space="0" w:color="auto"/>
        <w:left w:val="none" w:sz="0" w:space="0" w:color="auto"/>
        <w:bottom w:val="none" w:sz="0" w:space="0" w:color="auto"/>
        <w:right w:val="none" w:sz="0" w:space="0" w:color="auto"/>
      </w:divBdr>
    </w:div>
    <w:div w:id="1339696194">
      <w:bodyDiv w:val="1"/>
      <w:marLeft w:val="0"/>
      <w:marRight w:val="0"/>
      <w:marTop w:val="0"/>
      <w:marBottom w:val="0"/>
      <w:divBdr>
        <w:top w:val="none" w:sz="0" w:space="0" w:color="auto"/>
        <w:left w:val="none" w:sz="0" w:space="0" w:color="auto"/>
        <w:bottom w:val="none" w:sz="0" w:space="0" w:color="auto"/>
        <w:right w:val="none" w:sz="0" w:space="0" w:color="auto"/>
      </w:divBdr>
    </w:div>
    <w:div w:id="1469937406">
      <w:bodyDiv w:val="1"/>
      <w:marLeft w:val="0"/>
      <w:marRight w:val="0"/>
      <w:marTop w:val="0"/>
      <w:marBottom w:val="0"/>
      <w:divBdr>
        <w:top w:val="none" w:sz="0" w:space="0" w:color="auto"/>
        <w:left w:val="none" w:sz="0" w:space="0" w:color="auto"/>
        <w:bottom w:val="none" w:sz="0" w:space="0" w:color="auto"/>
        <w:right w:val="none" w:sz="0" w:space="0" w:color="auto"/>
      </w:divBdr>
    </w:div>
    <w:div w:id="1574975392">
      <w:bodyDiv w:val="1"/>
      <w:marLeft w:val="0"/>
      <w:marRight w:val="0"/>
      <w:marTop w:val="0"/>
      <w:marBottom w:val="0"/>
      <w:divBdr>
        <w:top w:val="none" w:sz="0" w:space="0" w:color="auto"/>
        <w:left w:val="none" w:sz="0" w:space="0" w:color="auto"/>
        <w:bottom w:val="none" w:sz="0" w:space="0" w:color="auto"/>
        <w:right w:val="none" w:sz="0" w:space="0" w:color="auto"/>
      </w:divBdr>
    </w:div>
    <w:div w:id="1857116408">
      <w:bodyDiv w:val="1"/>
      <w:marLeft w:val="0"/>
      <w:marRight w:val="0"/>
      <w:marTop w:val="0"/>
      <w:marBottom w:val="0"/>
      <w:divBdr>
        <w:top w:val="none" w:sz="0" w:space="0" w:color="auto"/>
        <w:left w:val="none" w:sz="0" w:space="0" w:color="auto"/>
        <w:bottom w:val="none" w:sz="0" w:space="0" w:color="auto"/>
        <w:right w:val="none" w:sz="0" w:space="0" w:color="auto"/>
      </w:divBdr>
    </w:div>
    <w:div w:id="1865435769">
      <w:bodyDiv w:val="1"/>
      <w:marLeft w:val="0"/>
      <w:marRight w:val="0"/>
      <w:marTop w:val="0"/>
      <w:marBottom w:val="0"/>
      <w:divBdr>
        <w:top w:val="none" w:sz="0" w:space="0" w:color="auto"/>
        <w:left w:val="none" w:sz="0" w:space="0" w:color="auto"/>
        <w:bottom w:val="none" w:sz="0" w:space="0" w:color="auto"/>
        <w:right w:val="none" w:sz="0" w:space="0" w:color="auto"/>
      </w:divBdr>
    </w:div>
    <w:div w:id="20465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254%D0%BA/96-%D0%B2%D1%80/paran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694-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39CCA-235A-462B-8677-68C070F8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15586</CharactersWithSpaces>
  <SharedDoc>false</SharedDoc>
  <HLinks>
    <vt:vector size="12" baseType="variant">
      <vt:variant>
        <vt:i4>4128819</vt:i4>
      </vt:variant>
      <vt:variant>
        <vt:i4>3</vt:i4>
      </vt:variant>
      <vt:variant>
        <vt:i4>0</vt:i4>
      </vt:variant>
      <vt:variant>
        <vt:i4>5</vt:i4>
      </vt:variant>
      <vt:variant>
        <vt:lpwstr>http://zakon5.rada.gov.ua/laws/show/254%D0%BA/96-%D0%B2%D1%80/paran1654</vt:lpwstr>
      </vt:variant>
      <vt:variant>
        <vt:lpwstr>n1654</vt:lpwstr>
      </vt:variant>
      <vt:variant>
        <vt:i4>2293799</vt:i4>
      </vt:variant>
      <vt:variant>
        <vt:i4>0</vt:i4>
      </vt:variant>
      <vt:variant>
        <vt:i4>0</vt:i4>
      </vt:variant>
      <vt:variant>
        <vt:i4>5</vt:i4>
      </vt:variant>
      <vt:variant>
        <vt:lpwstr>http://zakon5.rada.gov.ua/laws/show/2694-12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AVIAB</dc:creator>
  <cp:lastModifiedBy>Оксана</cp:lastModifiedBy>
  <cp:revision>2</cp:revision>
  <cp:lastPrinted>2016-11-21T13:54:00Z</cp:lastPrinted>
  <dcterms:created xsi:type="dcterms:W3CDTF">2017-01-20T09:54:00Z</dcterms:created>
  <dcterms:modified xsi:type="dcterms:W3CDTF">2017-01-20T09:54:00Z</dcterms:modified>
</cp:coreProperties>
</file>